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8CB35" w14:textId="77777777" w:rsidR="00EF1E05" w:rsidRPr="00EF1E05" w:rsidRDefault="00EF1E05" w:rsidP="00745D3D">
      <w:pPr>
        <w:topLinePunct/>
        <w:spacing w:after="0" w:line="440" w:lineRule="exact"/>
        <w:ind w:left="740"/>
        <w:jc w:val="both"/>
        <w:textAlignment w:val="baseline"/>
        <w:rPr>
          <w:rFonts w:ascii="仿宋_GB2312" w:eastAsia="仿宋_GB2312" w:hint="eastAsia"/>
          <w:sz w:val="32"/>
        </w:rPr>
      </w:pPr>
      <w:r w:rsidRPr="00EF1E05">
        <w:rPr>
          <w:rFonts w:ascii="仿宋_GB2312" w:eastAsia="仿宋_GB2312" w:hAnsi="仿宋" w:cs="仿宋" w:hint="eastAsia"/>
          <w:color w:val="000000"/>
          <w:sz w:val="32"/>
        </w:rPr>
        <w:t>附件1</w:t>
      </w:r>
    </w:p>
    <w:p w14:paraId="23188C45" w14:textId="77777777" w:rsidR="00EF1E05" w:rsidRPr="00745D3D" w:rsidRDefault="00EF1E05" w:rsidP="00745D3D">
      <w:pPr>
        <w:topLinePunct/>
        <w:spacing w:after="0" w:line="240" w:lineRule="auto"/>
        <w:jc w:val="center"/>
        <w:textAlignment w:val="baseline"/>
        <w:rPr>
          <w:rFonts w:ascii="方正小标宋简体" w:eastAsia="方正小标宋简体" w:hAnsi="宋体" w:cs="宋体"/>
          <w:color w:val="000000"/>
          <w:sz w:val="36"/>
          <w:szCs w:val="36"/>
        </w:rPr>
      </w:pPr>
      <w:bookmarkStart w:id="0" w:name="OLE_LINK2"/>
      <w:r w:rsidRPr="00745D3D">
        <w:rPr>
          <w:rFonts w:ascii="方正小标宋简体" w:eastAsia="方正小标宋简体" w:hAnsi="宋体" w:cs="宋体" w:hint="eastAsia"/>
          <w:color w:val="000000"/>
          <w:sz w:val="36"/>
          <w:szCs w:val="36"/>
        </w:rPr>
        <w:t>2025年全国高校黄大年式教师团队创建指标</w:t>
      </w:r>
    </w:p>
    <w:tbl>
      <w:tblPr>
        <w:tblStyle w:val="af2"/>
        <w:tblW w:w="9357" w:type="dxa"/>
        <w:tblInd w:w="-431" w:type="dxa"/>
        <w:tblLook w:val="04A0" w:firstRow="1" w:lastRow="0" w:firstColumn="1" w:lastColumn="0" w:noHBand="0" w:noVBand="1"/>
      </w:tblPr>
      <w:tblGrid>
        <w:gridCol w:w="1702"/>
        <w:gridCol w:w="1559"/>
        <w:gridCol w:w="5103"/>
        <w:gridCol w:w="993"/>
      </w:tblGrid>
      <w:tr w:rsidR="00745D3D" w14:paraId="36F2A627" w14:textId="77777777" w:rsidTr="003F6919">
        <w:trPr>
          <w:trHeight w:val="630"/>
        </w:trPr>
        <w:tc>
          <w:tcPr>
            <w:tcW w:w="1702" w:type="dxa"/>
            <w:vAlign w:val="center"/>
          </w:tcPr>
          <w:p w14:paraId="5768937D" w14:textId="45804E53" w:rsidR="00745D3D" w:rsidRPr="00745D3D" w:rsidRDefault="00745D3D" w:rsidP="00745D3D">
            <w:pPr>
              <w:topLinePunct/>
              <w:spacing w:line="440" w:lineRule="exact"/>
              <w:jc w:val="center"/>
              <w:textAlignment w:val="baseline"/>
              <w:rPr>
                <w:rFonts w:ascii="仿宋_GB2312" w:eastAsia="仿宋_GB2312" w:hAnsi="宋体" w:cs="宋体" w:hint="eastAsia"/>
                <w:b/>
                <w:bCs/>
                <w:color w:val="000000"/>
                <w:sz w:val="32"/>
                <w:szCs w:val="32"/>
              </w:rPr>
            </w:pPr>
            <w:r w:rsidRPr="00745D3D">
              <w:rPr>
                <w:rFonts w:ascii="仿宋_GB2312" w:eastAsia="仿宋_GB2312" w:hAnsi="宋体" w:cs="宋体" w:hint="eastAsia"/>
                <w:b/>
                <w:bCs/>
                <w:color w:val="000000"/>
                <w:sz w:val="32"/>
                <w:szCs w:val="32"/>
              </w:rPr>
              <w:t>一级指标</w:t>
            </w:r>
          </w:p>
        </w:tc>
        <w:tc>
          <w:tcPr>
            <w:tcW w:w="1559" w:type="dxa"/>
            <w:vAlign w:val="center"/>
          </w:tcPr>
          <w:p w14:paraId="61EF0E4F" w14:textId="19DE8F86" w:rsidR="00745D3D" w:rsidRPr="00745D3D" w:rsidRDefault="00745D3D" w:rsidP="00745D3D">
            <w:pPr>
              <w:topLinePunct/>
              <w:spacing w:line="440" w:lineRule="exact"/>
              <w:jc w:val="center"/>
              <w:textAlignment w:val="baseline"/>
              <w:rPr>
                <w:rFonts w:ascii="仿宋_GB2312" w:eastAsia="仿宋_GB2312" w:hAnsi="宋体" w:cs="宋体" w:hint="eastAsia"/>
                <w:b/>
                <w:bCs/>
                <w:color w:val="000000"/>
                <w:sz w:val="32"/>
                <w:szCs w:val="32"/>
              </w:rPr>
            </w:pPr>
            <w:r w:rsidRPr="00745D3D">
              <w:rPr>
                <w:rFonts w:ascii="仿宋_GB2312" w:eastAsia="仿宋_GB2312" w:hAnsi="宋体" w:cs="宋体" w:hint="eastAsia"/>
                <w:b/>
                <w:bCs/>
                <w:color w:val="000000"/>
                <w:sz w:val="32"/>
                <w:szCs w:val="32"/>
              </w:rPr>
              <w:t>二级指标</w:t>
            </w:r>
          </w:p>
        </w:tc>
        <w:tc>
          <w:tcPr>
            <w:tcW w:w="5103" w:type="dxa"/>
            <w:vAlign w:val="center"/>
          </w:tcPr>
          <w:p w14:paraId="2B04CCC2" w14:textId="37B4037E" w:rsidR="00745D3D" w:rsidRPr="00745D3D" w:rsidRDefault="00745D3D" w:rsidP="00745D3D">
            <w:pPr>
              <w:topLinePunct/>
              <w:spacing w:line="440" w:lineRule="exact"/>
              <w:jc w:val="center"/>
              <w:textAlignment w:val="baseline"/>
              <w:rPr>
                <w:rFonts w:ascii="仿宋_GB2312" w:eastAsia="仿宋_GB2312" w:hAnsi="宋体" w:cs="宋体" w:hint="eastAsia"/>
                <w:b/>
                <w:bCs/>
                <w:color w:val="000000"/>
                <w:sz w:val="32"/>
                <w:szCs w:val="32"/>
              </w:rPr>
            </w:pPr>
            <w:r w:rsidRPr="00745D3D">
              <w:rPr>
                <w:rFonts w:ascii="仿宋_GB2312" w:eastAsia="仿宋_GB2312" w:hAnsi="宋体" w:cs="宋体" w:hint="eastAsia"/>
                <w:b/>
                <w:bCs/>
                <w:color w:val="000000"/>
                <w:sz w:val="32"/>
                <w:szCs w:val="32"/>
              </w:rPr>
              <w:t>三级指标</w:t>
            </w:r>
          </w:p>
        </w:tc>
        <w:tc>
          <w:tcPr>
            <w:tcW w:w="993" w:type="dxa"/>
            <w:vAlign w:val="center"/>
          </w:tcPr>
          <w:p w14:paraId="72300311" w14:textId="53E6ADCF" w:rsidR="00745D3D" w:rsidRPr="00745D3D" w:rsidRDefault="00745D3D" w:rsidP="00745D3D">
            <w:pPr>
              <w:topLinePunct/>
              <w:spacing w:line="440" w:lineRule="exact"/>
              <w:jc w:val="center"/>
              <w:textAlignment w:val="baseline"/>
              <w:rPr>
                <w:rFonts w:ascii="仿宋_GB2312" w:eastAsia="仿宋_GB2312" w:hAnsi="宋体" w:cs="宋体" w:hint="eastAsia"/>
                <w:b/>
                <w:bCs/>
                <w:color w:val="000000"/>
                <w:sz w:val="32"/>
                <w:szCs w:val="32"/>
              </w:rPr>
            </w:pPr>
            <w:r w:rsidRPr="00745D3D">
              <w:rPr>
                <w:rFonts w:ascii="仿宋_GB2312" w:eastAsia="仿宋_GB2312" w:hAnsi="宋体" w:cs="宋体" w:hint="eastAsia"/>
                <w:b/>
                <w:bCs/>
                <w:color w:val="000000"/>
                <w:sz w:val="32"/>
                <w:szCs w:val="32"/>
              </w:rPr>
              <w:t>分值</w:t>
            </w:r>
          </w:p>
        </w:tc>
      </w:tr>
      <w:tr w:rsidR="00745D3D" w14:paraId="0FAE1D59" w14:textId="77777777" w:rsidTr="00745D3D">
        <w:tc>
          <w:tcPr>
            <w:tcW w:w="1702" w:type="dxa"/>
            <w:vMerge w:val="restart"/>
            <w:vAlign w:val="center"/>
          </w:tcPr>
          <w:p w14:paraId="15DCED21" w14:textId="23C834CB" w:rsidR="00745D3D" w:rsidRPr="00745D3D" w:rsidRDefault="00745D3D" w:rsidP="00745D3D">
            <w:pPr>
              <w:topLinePunct/>
              <w:spacing w:line="440" w:lineRule="exact"/>
              <w:textAlignment w:val="baseline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 w:rsidRPr="00064358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思想政治与师德师风(20分)</w:t>
            </w:r>
          </w:p>
        </w:tc>
        <w:tc>
          <w:tcPr>
            <w:tcW w:w="1559" w:type="dxa"/>
            <w:vAlign w:val="center"/>
          </w:tcPr>
          <w:p w14:paraId="5781BEFD" w14:textId="0CABA808" w:rsidR="00745D3D" w:rsidRPr="00745D3D" w:rsidRDefault="00745D3D" w:rsidP="00745D3D">
            <w:pPr>
              <w:topLinePunct/>
              <w:spacing w:line="440" w:lineRule="exact"/>
              <w:textAlignment w:val="baseline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 w:rsidRPr="00064358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理想信念</w:t>
            </w:r>
          </w:p>
        </w:tc>
        <w:tc>
          <w:tcPr>
            <w:tcW w:w="5103" w:type="dxa"/>
            <w:vAlign w:val="center"/>
          </w:tcPr>
          <w:p w14:paraId="49937B1D" w14:textId="77777777" w:rsidR="00745D3D" w:rsidRPr="00064358" w:rsidRDefault="00745D3D" w:rsidP="00745D3D">
            <w:pPr>
              <w:topLinePunct/>
              <w:spacing w:line="440" w:lineRule="exact"/>
              <w:ind w:left="20"/>
              <w:jc w:val="both"/>
              <w:textAlignment w:val="baseline"/>
              <w:rPr>
                <w:rFonts w:ascii="仿宋_GB2312" w:eastAsia="仿宋_GB2312" w:hint="eastAsia"/>
                <w:sz w:val="32"/>
                <w:szCs w:val="32"/>
              </w:rPr>
            </w:pPr>
            <w:r w:rsidRPr="00064358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1.坚持以习近平新时代中国特色社会主义思想为指导，深入贯彻党的二十大和二十届二中、三中全会精神，全面贯彻习近平总书记关于教育的重要论述，深刻领悟“两个确立”的决定性意义，增强“四个意识”、坚定“四个自信”、做到“两个维护”。</w:t>
            </w:r>
          </w:p>
          <w:p w14:paraId="2788CC00" w14:textId="39E6D22A" w:rsidR="00745D3D" w:rsidRPr="00745D3D" w:rsidRDefault="00745D3D" w:rsidP="00745D3D">
            <w:pPr>
              <w:topLinePunct/>
              <w:spacing w:line="440" w:lineRule="exact"/>
              <w:textAlignment w:val="baseline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 w:rsidRPr="00064358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2.深入学习全国教育大会精神，弘扬教育家精神，将立德树人根本任务贯穿团队建设全过程，引导学生坚定理想信念、厚植爱国主义情怀、加强品德修养、增长知识见识、</w:t>
            </w:r>
            <w:proofErr w:type="gramStart"/>
            <w:r w:rsidRPr="00064358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培养奋斗</w:t>
            </w:r>
            <w:proofErr w:type="gramEnd"/>
            <w:r w:rsidRPr="00064358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精神、增强综合素质。</w:t>
            </w:r>
          </w:p>
        </w:tc>
        <w:tc>
          <w:tcPr>
            <w:tcW w:w="993" w:type="dxa"/>
            <w:vAlign w:val="center"/>
          </w:tcPr>
          <w:p w14:paraId="4606D88B" w14:textId="1EA681F4" w:rsidR="00745D3D" w:rsidRPr="00745D3D" w:rsidRDefault="00745D3D" w:rsidP="00745D3D">
            <w:pPr>
              <w:topLinePunct/>
              <w:spacing w:line="440" w:lineRule="exact"/>
              <w:textAlignment w:val="baseline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 w:rsidRPr="00064358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10</w:t>
            </w:r>
          </w:p>
        </w:tc>
      </w:tr>
      <w:tr w:rsidR="00745D3D" w14:paraId="3A413DD9" w14:textId="77777777" w:rsidTr="00745D3D">
        <w:tc>
          <w:tcPr>
            <w:tcW w:w="1702" w:type="dxa"/>
            <w:vMerge/>
            <w:vAlign w:val="center"/>
          </w:tcPr>
          <w:p w14:paraId="25A8926F" w14:textId="77777777" w:rsidR="00745D3D" w:rsidRPr="00745D3D" w:rsidRDefault="00745D3D" w:rsidP="00745D3D">
            <w:pPr>
              <w:topLinePunct/>
              <w:spacing w:line="440" w:lineRule="exact"/>
              <w:textAlignment w:val="baseline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4F068184" w14:textId="28315A68" w:rsidR="00745D3D" w:rsidRPr="00745D3D" w:rsidRDefault="00745D3D" w:rsidP="00745D3D">
            <w:pPr>
              <w:topLinePunct/>
              <w:spacing w:line="440" w:lineRule="exact"/>
              <w:textAlignment w:val="baseline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 w:rsidRPr="00064358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师德师风</w:t>
            </w:r>
          </w:p>
        </w:tc>
        <w:tc>
          <w:tcPr>
            <w:tcW w:w="5103" w:type="dxa"/>
            <w:vAlign w:val="center"/>
          </w:tcPr>
          <w:p w14:paraId="7B53B5B4" w14:textId="77777777" w:rsidR="00745D3D" w:rsidRPr="00064358" w:rsidRDefault="00745D3D" w:rsidP="00745D3D">
            <w:pPr>
              <w:topLinePunct/>
              <w:spacing w:line="440" w:lineRule="exact"/>
              <w:ind w:left="20"/>
              <w:jc w:val="both"/>
              <w:textAlignment w:val="baseline"/>
              <w:rPr>
                <w:rFonts w:ascii="仿宋_GB2312" w:eastAsia="仿宋_GB2312" w:hint="eastAsia"/>
                <w:sz w:val="32"/>
                <w:szCs w:val="32"/>
              </w:rPr>
            </w:pPr>
            <w:r w:rsidRPr="00064358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1.团队负责人以德立身、以德立学、以德立教，模范</w:t>
            </w:r>
            <w:proofErr w:type="gramStart"/>
            <w:r w:rsidRPr="00064358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践行</w:t>
            </w:r>
            <w:proofErr w:type="gramEnd"/>
            <w:r w:rsidRPr="00064358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社会主义核心价值观，以赤诚之心、奉献之心、仁爱之心投身教育事业；团队教师品德高尚，淡泊名利，为人师表，广受师生好评。</w:t>
            </w:r>
          </w:p>
          <w:p w14:paraId="556EB7E5" w14:textId="77777777" w:rsidR="00745D3D" w:rsidRPr="00064358" w:rsidRDefault="00745D3D" w:rsidP="00745D3D">
            <w:pPr>
              <w:topLinePunct/>
              <w:spacing w:line="440" w:lineRule="exact"/>
              <w:ind w:left="20"/>
              <w:jc w:val="both"/>
              <w:textAlignment w:val="baseline"/>
              <w:rPr>
                <w:rFonts w:ascii="仿宋_GB2312" w:eastAsia="仿宋_GB2312" w:hint="eastAsia"/>
                <w:sz w:val="32"/>
                <w:szCs w:val="32"/>
              </w:rPr>
            </w:pPr>
            <w:r w:rsidRPr="00064358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2.大力弘扬教育家精神，立志做“大先生”，潜心做大学问，</w:t>
            </w:r>
            <w:proofErr w:type="gramStart"/>
            <w:r w:rsidRPr="00064358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努力育</w:t>
            </w:r>
            <w:proofErr w:type="gramEnd"/>
            <w:r w:rsidRPr="00064358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大英才。充分发挥教学示范、科研模范作用，挖掘师德典型，讲好师德故事。</w:t>
            </w:r>
          </w:p>
          <w:p w14:paraId="1391AFA0" w14:textId="77777777" w:rsidR="00745D3D" w:rsidRPr="00064358" w:rsidRDefault="00745D3D" w:rsidP="00745D3D">
            <w:pPr>
              <w:topLinePunct/>
              <w:spacing w:line="440" w:lineRule="exact"/>
              <w:ind w:left="20"/>
              <w:jc w:val="both"/>
              <w:textAlignment w:val="baseline"/>
              <w:rPr>
                <w:rFonts w:ascii="仿宋_GB2312" w:eastAsia="仿宋_GB2312" w:hint="eastAsia"/>
                <w:sz w:val="32"/>
                <w:szCs w:val="32"/>
              </w:rPr>
            </w:pPr>
            <w:r w:rsidRPr="00064358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3.注重师德师风建设，有明确的师德师</w:t>
            </w:r>
            <w:proofErr w:type="gramStart"/>
            <w:r w:rsidRPr="00064358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风考核</w:t>
            </w:r>
            <w:proofErr w:type="gramEnd"/>
            <w:r w:rsidRPr="00064358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办法，将师德考核摆在</w:t>
            </w:r>
            <w:r w:rsidRPr="00064358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lastRenderedPageBreak/>
              <w:t>教师考核的首位，全体成员均未出现任何违反党风党纪、师德违规、学术不端的情形。</w:t>
            </w:r>
          </w:p>
          <w:p w14:paraId="47A392F3" w14:textId="570B4206" w:rsidR="00745D3D" w:rsidRPr="00745D3D" w:rsidRDefault="00745D3D" w:rsidP="00745D3D">
            <w:pPr>
              <w:topLinePunct/>
              <w:spacing w:line="440" w:lineRule="exact"/>
              <w:textAlignment w:val="baseline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 w:rsidRPr="00064358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4.团队成员被选树为“时代楷模”“全国教书育人楷模”、全国“最美教师”或获评“全国模范教师”“全国优秀教师”等优先考虑。</w:t>
            </w:r>
          </w:p>
        </w:tc>
        <w:tc>
          <w:tcPr>
            <w:tcW w:w="993" w:type="dxa"/>
            <w:vAlign w:val="center"/>
          </w:tcPr>
          <w:p w14:paraId="694940A1" w14:textId="607BD3B5" w:rsidR="00745D3D" w:rsidRPr="00745D3D" w:rsidRDefault="00745D3D" w:rsidP="00745D3D">
            <w:pPr>
              <w:topLinePunct/>
              <w:spacing w:line="440" w:lineRule="exact"/>
              <w:textAlignment w:val="baseline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lastRenderedPageBreak/>
              <w:t>10</w:t>
            </w:r>
          </w:p>
        </w:tc>
      </w:tr>
      <w:tr w:rsidR="00745D3D" w14:paraId="7672ED5F" w14:textId="77777777" w:rsidTr="00745D3D">
        <w:tc>
          <w:tcPr>
            <w:tcW w:w="1702" w:type="dxa"/>
            <w:vMerge w:val="restart"/>
            <w:vAlign w:val="center"/>
          </w:tcPr>
          <w:p w14:paraId="4A3D515F" w14:textId="77777777" w:rsidR="00745D3D" w:rsidRPr="00064358" w:rsidRDefault="00745D3D" w:rsidP="00745D3D">
            <w:pPr>
              <w:topLinePunct/>
              <w:spacing w:line="440" w:lineRule="exact"/>
              <w:jc w:val="both"/>
              <w:textAlignment w:val="baseline"/>
              <w:rPr>
                <w:rFonts w:ascii="仿宋_GB2312" w:eastAsia="仿宋_GB2312" w:hint="eastAsia"/>
                <w:sz w:val="32"/>
                <w:szCs w:val="32"/>
              </w:rPr>
            </w:pPr>
            <w:r w:rsidRPr="00064358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教育教学</w:t>
            </w:r>
          </w:p>
          <w:p w14:paraId="73EE941B" w14:textId="2D678F6A" w:rsidR="00745D3D" w:rsidRPr="00745D3D" w:rsidRDefault="00745D3D" w:rsidP="00745D3D">
            <w:pPr>
              <w:topLinePunct/>
              <w:spacing w:line="440" w:lineRule="exact"/>
              <w:textAlignment w:val="baseline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 w:rsidRPr="00064358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(25分)</w:t>
            </w:r>
          </w:p>
        </w:tc>
        <w:tc>
          <w:tcPr>
            <w:tcW w:w="1559" w:type="dxa"/>
            <w:vAlign w:val="center"/>
          </w:tcPr>
          <w:p w14:paraId="22B4CDB1" w14:textId="6DA8FFCF" w:rsidR="00745D3D" w:rsidRPr="00745D3D" w:rsidRDefault="00745D3D" w:rsidP="00745D3D">
            <w:pPr>
              <w:topLinePunct/>
              <w:spacing w:line="440" w:lineRule="exact"/>
              <w:jc w:val="center"/>
              <w:textAlignment w:val="baseline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 w:rsidRPr="00064358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育人理念</w:t>
            </w:r>
          </w:p>
        </w:tc>
        <w:tc>
          <w:tcPr>
            <w:tcW w:w="5103" w:type="dxa"/>
            <w:vAlign w:val="center"/>
          </w:tcPr>
          <w:p w14:paraId="4EA0EC96" w14:textId="77777777" w:rsidR="00745D3D" w:rsidRPr="00064358" w:rsidRDefault="00745D3D" w:rsidP="00745D3D">
            <w:pPr>
              <w:topLinePunct/>
              <w:spacing w:line="440" w:lineRule="exact"/>
              <w:ind w:left="20"/>
              <w:jc w:val="both"/>
              <w:textAlignment w:val="baseline"/>
              <w:rPr>
                <w:rFonts w:ascii="仿宋_GB2312" w:eastAsia="仿宋_GB2312" w:hint="eastAsia"/>
                <w:sz w:val="32"/>
                <w:szCs w:val="32"/>
              </w:rPr>
            </w:pPr>
            <w:r w:rsidRPr="00064358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1.以强大的</w:t>
            </w:r>
            <w:proofErr w:type="gramStart"/>
            <w:r w:rsidRPr="00064358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思政引领力</w:t>
            </w:r>
            <w:proofErr w:type="gramEnd"/>
            <w:r w:rsidRPr="00064358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确保人才培养方向，将思想政治工作贯穿教育教学全过程，积极开展课程思政，实现全员育人、全程育人、全方位育人。</w:t>
            </w:r>
          </w:p>
          <w:p w14:paraId="0D43B8C6" w14:textId="0EA10D0A" w:rsidR="00745D3D" w:rsidRPr="00745D3D" w:rsidRDefault="00745D3D" w:rsidP="00745D3D">
            <w:pPr>
              <w:topLinePunct/>
              <w:spacing w:line="440" w:lineRule="exact"/>
              <w:textAlignment w:val="baseline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 w:rsidRPr="00064358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2.有先进的教育教学理念，注重科技教育与人文教育协同，构建“五育并举”育人新格局，注重产教融合、科教</w:t>
            </w:r>
            <w:proofErr w:type="gramStart"/>
            <w:r w:rsidRPr="00064358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融汇</w:t>
            </w:r>
            <w:proofErr w:type="gramEnd"/>
            <w:r w:rsidRPr="00064358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、学科交叉融合。及时将最新科研成果融入教学过程，以高水平科学研究支撑高质量人才培养。注重校企协同育人，培养学生的创新实践能力。</w:t>
            </w:r>
          </w:p>
        </w:tc>
        <w:tc>
          <w:tcPr>
            <w:tcW w:w="993" w:type="dxa"/>
            <w:vAlign w:val="center"/>
          </w:tcPr>
          <w:p w14:paraId="7A14439E" w14:textId="537DE43D" w:rsidR="00745D3D" w:rsidRPr="00745D3D" w:rsidRDefault="00745D3D" w:rsidP="00745D3D">
            <w:pPr>
              <w:topLinePunct/>
              <w:spacing w:line="440" w:lineRule="exact"/>
              <w:textAlignment w:val="baseline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5</w:t>
            </w:r>
          </w:p>
        </w:tc>
      </w:tr>
      <w:tr w:rsidR="00745D3D" w14:paraId="15FC723A" w14:textId="77777777" w:rsidTr="00745D3D">
        <w:tc>
          <w:tcPr>
            <w:tcW w:w="1702" w:type="dxa"/>
            <w:vMerge/>
            <w:vAlign w:val="center"/>
          </w:tcPr>
          <w:p w14:paraId="320941C9" w14:textId="77777777" w:rsidR="00745D3D" w:rsidRPr="00745D3D" w:rsidRDefault="00745D3D" w:rsidP="00745D3D">
            <w:pPr>
              <w:topLinePunct/>
              <w:spacing w:line="440" w:lineRule="exact"/>
              <w:textAlignment w:val="baseline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282D81A1" w14:textId="3AFA4D87" w:rsidR="00745D3D" w:rsidRPr="00745D3D" w:rsidRDefault="00745D3D" w:rsidP="00745D3D">
            <w:pPr>
              <w:topLinePunct/>
              <w:spacing w:line="440" w:lineRule="exact"/>
              <w:jc w:val="center"/>
              <w:textAlignment w:val="baseline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 w:rsidRPr="00064358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课程与教材建设</w:t>
            </w:r>
          </w:p>
        </w:tc>
        <w:tc>
          <w:tcPr>
            <w:tcW w:w="5103" w:type="dxa"/>
            <w:vAlign w:val="center"/>
          </w:tcPr>
          <w:p w14:paraId="7B24B0A1" w14:textId="77777777" w:rsidR="00745D3D" w:rsidRPr="00064358" w:rsidRDefault="00745D3D" w:rsidP="00745D3D">
            <w:pPr>
              <w:topLinePunct/>
              <w:spacing w:line="440" w:lineRule="exact"/>
              <w:ind w:left="60"/>
              <w:jc w:val="both"/>
              <w:textAlignment w:val="baseline"/>
              <w:rPr>
                <w:rFonts w:ascii="仿宋_GB2312" w:eastAsia="仿宋_GB2312" w:hint="eastAsia"/>
                <w:sz w:val="32"/>
                <w:szCs w:val="32"/>
              </w:rPr>
            </w:pPr>
            <w:r w:rsidRPr="00064358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1.团队成员均承担授课任务，特别是高级职称教师承担本专科生课程、研究生公共基础课程。</w:t>
            </w:r>
          </w:p>
          <w:p w14:paraId="74D2CD82" w14:textId="49990C0B" w:rsidR="00745D3D" w:rsidRPr="00745D3D" w:rsidRDefault="00745D3D" w:rsidP="00745D3D">
            <w:pPr>
              <w:topLinePunct/>
              <w:spacing w:line="440" w:lineRule="exact"/>
              <w:textAlignment w:val="baseline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 w:rsidRPr="00064358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2.开设专业核心课程、学科前沿课程、学科交叉课程和精品数字课程。主持或参与课程体系建设和精品教材编写。</w:t>
            </w:r>
          </w:p>
        </w:tc>
        <w:tc>
          <w:tcPr>
            <w:tcW w:w="993" w:type="dxa"/>
            <w:vAlign w:val="center"/>
          </w:tcPr>
          <w:p w14:paraId="5622F421" w14:textId="2F7D080A" w:rsidR="00745D3D" w:rsidRPr="00745D3D" w:rsidRDefault="00745D3D" w:rsidP="00745D3D">
            <w:pPr>
              <w:topLinePunct/>
              <w:spacing w:line="440" w:lineRule="exact"/>
              <w:textAlignment w:val="baseline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5</w:t>
            </w:r>
          </w:p>
        </w:tc>
      </w:tr>
      <w:tr w:rsidR="00745D3D" w14:paraId="7D0F8946" w14:textId="77777777" w:rsidTr="00745D3D">
        <w:tc>
          <w:tcPr>
            <w:tcW w:w="1702" w:type="dxa"/>
            <w:vMerge/>
            <w:vAlign w:val="center"/>
          </w:tcPr>
          <w:p w14:paraId="10B6E58D" w14:textId="77777777" w:rsidR="00745D3D" w:rsidRPr="00745D3D" w:rsidRDefault="00745D3D" w:rsidP="00745D3D">
            <w:pPr>
              <w:topLinePunct/>
              <w:spacing w:line="440" w:lineRule="exact"/>
              <w:textAlignment w:val="baseline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53911AD4" w14:textId="3E4D9037" w:rsidR="00745D3D" w:rsidRPr="00745D3D" w:rsidRDefault="00745D3D" w:rsidP="00745D3D">
            <w:pPr>
              <w:topLinePunct/>
              <w:spacing w:line="440" w:lineRule="exact"/>
              <w:jc w:val="center"/>
              <w:textAlignment w:val="baseline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 w:rsidRPr="00064358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教学改革与研究</w:t>
            </w:r>
          </w:p>
        </w:tc>
        <w:tc>
          <w:tcPr>
            <w:tcW w:w="5103" w:type="dxa"/>
            <w:vAlign w:val="center"/>
          </w:tcPr>
          <w:p w14:paraId="00BF113C" w14:textId="0C4AD651" w:rsidR="00745D3D" w:rsidRPr="00745D3D" w:rsidRDefault="00745D3D" w:rsidP="00745D3D">
            <w:pPr>
              <w:topLinePunct/>
              <w:spacing w:line="440" w:lineRule="exact"/>
              <w:textAlignment w:val="baseline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 w:rsidRPr="00064358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重视教育教学研究，在课程建设与教学改革等方面有突出成果，并应用于教学实践，有效提高人才培养质量。</w:t>
            </w:r>
          </w:p>
        </w:tc>
        <w:tc>
          <w:tcPr>
            <w:tcW w:w="993" w:type="dxa"/>
            <w:vAlign w:val="center"/>
          </w:tcPr>
          <w:p w14:paraId="3D04D296" w14:textId="2E0CA6F6" w:rsidR="00745D3D" w:rsidRPr="00745D3D" w:rsidRDefault="00745D3D" w:rsidP="00745D3D">
            <w:pPr>
              <w:topLinePunct/>
              <w:spacing w:line="440" w:lineRule="exact"/>
              <w:textAlignment w:val="baseline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5</w:t>
            </w:r>
          </w:p>
        </w:tc>
      </w:tr>
      <w:tr w:rsidR="00745D3D" w:rsidRPr="00745D3D" w14:paraId="5457DCD9" w14:textId="77777777" w:rsidTr="00745D3D">
        <w:tc>
          <w:tcPr>
            <w:tcW w:w="1702" w:type="dxa"/>
            <w:vMerge/>
            <w:vAlign w:val="center"/>
          </w:tcPr>
          <w:p w14:paraId="5812445B" w14:textId="77777777" w:rsidR="00745D3D" w:rsidRPr="00745D3D" w:rsidRDefault="00745D3D" w:rsidP="00745D3D">
            <w:pPr>
              <w:topLinePunct/>
              <w:spacing w:line="440" w:lineRule="exact"/>
              <w:textAlignment w:val="baseline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4FD52FB3" w14:textId="2E5AA6FB" w:rsidR="00745D3D" w:rsidRPr="00745D3D" w:rsidRDefault="00745D3D" w:rsidP="00745D3D">
            <w:pPr>
              <w:topLinePunct/>
              <w:spacing w:line="440" w:lineRule="exact"/>
              <w:jc w:val="center"/>
              <w:textAlignment w:val="baseline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 w:rsidRPr="00064358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教学效果</w:t>
            </w:r>
          </w:p>
        </w:tc>
        <w:tc>
          <w:tcPr>
            <w:tcW w:w="5103" w:type="dxa"/>
            <w:vAlign w:val="center"/>
          </w:tcPr>
          <w:p w14:paraId="26130348" w14:textId="77777777" w:rsidR="00745D3D" w:rsidRPr="00064358" w:rsidRDefault="00745D3D" w:rsidP="00745D3D">
            <w:pPr>
              <w:topLinePunct/>
              <w:spacing w:line="440" w:lineRule="exact"/>
              <w:ind w:left="60"/>
              <w:jc w:val="both"/>
              <w:textAlignment w:val="baseline"/>
              <w:rPr>
                <w:rFonts w:ascii="仿宋_GB2312" w:eastAsia="仿宋_GB2312" w:hint="eastAsia"/>
                <w:sz w:val="32"/>
                <w:szCs w:val="32"/>
              </w:rPr>
            </w:pPr>
            <w:r w:rsidRPr="00064358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1.具有科学合理的教学评价标准及考核方案。教学效果显著，学生的学习兴趣、学习参与、学习收获、学习能力等方面显著提高。</w:t>
            </w:r>
          </w:p>
          <w:p w14:paraId="4093BB4C" w14:textId="427195C2" w:rsidR="00745D3D" w:rsidRPr="00745D3D" w:rsidRDefault="00745D3D" w:rsidP="00745D3D">
            <w:pPr>
              <w:topLinePunct/>
              <w:spacing w:line="440" w:lineRule="exact"/>
              <w:textAlignment w:val="baseline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 w:rsidRPr="00064358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2.获国家级、省级教学成果奖，有国家级、省级教学名师，或在各类教学竞赛中获奖。指导学生在各类竞赛中获得省级以上奖项，取得高水平学术成果。</w:t>
            </w:r>
          </w:p>
        </w:tc>
        <w:tc>
          <w:tcPr>
            <w:tcW w:w="993" w:type="dxa"/>
            <w:vAlign w:val="center"/>
          </w:tcPr>
          <w:p w14:paraId="7E852135" w14:textId="60BC0E6D" w:rsidR="00745D3D" w:rsidRPr="00745D3D" w:rsidRDefault="00745D3D" w:rsidP="00745D3D">
            <w:pPr>
              <w:topLinePunct/>
              <w:spacing w:line="440" w:lineRule="exact"/>
              <w:textAlignment w:val="baseline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10</w:t>
            </w:r>
          </w:p>
        </w:tc>
      </w:tr>
      <w:tr w:rsidR="00745D3D" w14:paraId="473AC9F9" w14:textId="77777777" w:rsidTr="00745D3D">
        <w:tc>
          <w:tcPr>
            <w:tcW w:w="1702" w:type="dxa"/>
            <w:vMerge w:val="restart"/>
            <w:vAlign w:val="center"/>
          </w:tcPr>
          <w:p w14:paraId="29967968" w14:textId="77777777" w:rsidR="00745D3D" w:rsidRPr="00064358" w:rsidRDefault="00745D3D" w:rsidP="00745D3D">
            <w:pPr>
              <w:topLinePunct/>
              <w:spacing w:line="440" w:lineRule="exact"/>
              <w:jc w:val="center"/>
              <w:textAlignment w:val="baseline"/>
              <w:rPr>
                <w:rFonts w:ascii="仿宋_GB2312" w:eastAsia="仿宋_GB2312" w:hint="eastAsia"/>
                <w:sz w:val="32"/>
                <w:szCs w:val="32"/>
              </w:rPr>
            </w:pPr>
            <w:r w:rsidRPr="00064358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科研创新</w:t>
            </w:r>
          </w:p>
          <w:p w14:paraId="75E7A08A" w14:textId="0CBC4F92" w:rsidR="00745D3D" w:rsidRPr="00745D3D" w:rsidRDefault="00745D3D" w:rsidP="00745D3D">
            <w:pPr>
              <w:topLinePunct/>
              <w:spacing w:line="440" w:lineRule="exact"/>
              <w:jc w:val="center"/>
              <w:textAlignment w:val="baseline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 w:rsidRPr="00064358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(25分)</w:t>
            </w:r>
          </w:p>
        </w:tc>
        <w:tc>
          <w:tcPr>
            <w:tcW w:w="1559" w:type="dxa"/>
            <w:vAlign w:val="center"/>
          </w:tcPr>
          <w:p w14:paraId="5206D0CF" w14:textId="2F453DC7" w:rsidR="00745D3D" w:rsidRPr="00745D3D" w:rsidRDefault="00745D3D" w:rsidP="00745D3D">
            <w:pPr>
              <w:topLinePunct/>
              <w:spacing w:line="440" w:lineRule="exact"/>
              <w:jc w:val="center"/>
              <w:textAlignment w:val="baseline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 w:rsidRPr="00064358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服务国家战略</w:t>
            </w:r>
          </w:p>
        </w:tc>
        <w:tc>
          <w:tcPr>
            <w:tcW w:w="5103" w:type="dxa"/>
            <w:vAlign w:val="center"/>
          </w:tcPr>
          <w:p w14:paraId="0E5FB571" w14:textId="77777777" w:rsidR="00745D3D" w:rsidRPr="00064358" w:rsidRDefault="00745D3D" w:rsidP="00745D3D">
            <w:pPr>
              <w:topLinePunct/>
              <w:spacing w:line="440" w:lineRule="exact"/>
              <w:ind w:left="60"/>
              <w:jc w:val="both"/>
              <w:textAlignment w:val="baseline"/>
              <w:rPr>
                <w:rFonts w:ascii="仿宋_GB2312" w:eastAsia="仿宋_GB2312" w:hint="eastAsia"/>
                <w:sz w:val="32"/>
                <w:szCs w:val="32"/>
              </w:rPr>
            </w:pPr>
            <w:r w:rsidRPr="00064358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1.面向世界科技前沿、面向经济主战场、面向国家重大需求、面向人民生命健康，聚焦国家重大战略和地方经济社会发展，开展有组织科研，或提供咨询报告与</w:t>
            </w:r>
            <w:proofErr w:type="gramStart"/>
            <w:r w:rsidRPr="00064358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咨</w:t>
            </w:r>
            <w:proofErr w:type="gramEnd"/>
            <w:r w:rsidRPr="00064358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政建议。</w:t>
            </w:r>
          </w:p>
          <w:p w14:paraId="6A8566A5" w14:textId="08C061BB" w:rsidR="00745D3D" w:rsidRPr="00745D3D" w:rsidRDefault="00745D3D" w:rsidP="00745D3D">
            <w:pPr>
              <w:topLinePunct/>
              <w:spacing w:line="440" w:lineRule="exact"/>
              <w:textAlignment w:val="baseline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 w:rsidRPr="00064358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2.致力于学科理论创新，助力构建或完善中国特色的学科专业理论体系，探索建立科技创新与人才培养相互支撑机制，在加快一流学科建设、完善拔尖创新人才发现和培养机制、构建中国特色哲学社会科学体系等方面</w:t>
            </w:r>
            <w:proofErr w:type="gramStart"/>
            <w:r w:rsidRPr="00064358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作出</w:t>
            </w:r>
            <w:proofErr w:type="gramEnd"/>
            <w:r w:rsidRPr="00064358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重要探索。</w:t>
            </w:r>
          </w:p>
        </w:tc>
        <w:tc>
          <w:tcPr>
            <w:tcW w:w="993" w:type="dxa"/>
            <w:vAlign w:val="center"/>
          </w:tcPr>
          <w:p w14:paraId="1ABFB2CB" w14:textId="5CECA4A6" w:rsidR="00745D3D" w:rsidRPr="00745D3D" w:rsidRDefault="00745D3D" w:rsidP="00745D3D">
            <w:pPr>
              <w:topLinePunct/>
              <w:spacing w:line="440" w:lineRule="exact"/>
              <w:textAlignment w:val="baseline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 w:rsidRPr="00064358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10</w:t>
            </w:r>
          </w:p>
        </w:tc>
      </w:tr>
      <w:tr w:rsidR="00745D3D" w14:paraId="58D651D6" w14:textId="77777777" w:rsidTr="00745D3D">
        <w:tc>
          <w:tcPr>
            <w:tcW w:w="1702" w:type="dxa"/>
            <w:vMerge/>
            <w:vAlign w:val="center"/>
          </w:tcPr>
          <w:p w14:paraId="62AA0B72" w14:textId="77777777" w:rsidR="00745D3D" w:rsidRPr="00745D3D" w:rsidRDefault="00745D3D" w:rsidP="00745D3D">
            <w:pPr>
              <w:topLinePunct/>
              <w:spacing w:line="440" w:lineRule="exact"/>
              <w:textAlignment w:val="baseline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086087B" w14:textId="577206D1" w:rsidR="00745D3D" w:rsidRPr="00745D3D" w:rsidRDefault="00745D3D" w:rsidP="00745D3D">
            <w:pPr>
              <w:topLinePunct/>
              <w:spacing w:line="440" w:lineRule="exact"/>
              <w:jc w:val="center"/>
              <w:textAlignment w:val="baseline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 w:rsidRPr="00064358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创新成果</w:t>
            </w:r>
          </w:p>
        </w:tc>
        <w:tc>
          <w:tcPr>
            <w:tcW w:w="5103" w:type="dxa"/>
            <w:vAlign w:val="center"/>
          </w:tcPr>
          <w:p w14:paraId="4C7C6F7E" w14:textId="77777777" w:rsidR="00745D3D" w:rsidRPr="00064358" w:rsidRDefault="00745D3D" w:rsidP="00745D3D">
            <w:pPr>
              <w:topLinePunct/>
              <w:spacing w:line="440" w:lineRule="exact"/>
              <w:ind w:left="60"/>
              <w:jc w:val="both"/>
              <w:textAlignment w:val="baseline"/>
              <w:rPr>
                <w:rFonts w:ascii="仿宋_GB2312" w:eastAsia="仿宋_GB2312" w:hint="eastAsia"/>
                <w:sz w:val="32"/>
                <w:szCs w:val="32"/>
              </w:rPr>
            </w:pPr>
            <w:r w:rsidRPr="00064358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1.开展基础性研究、原创性研究、前沿交叉研究，承担或参与国家和地方重点科研课题、重大科研项目，取得系列代表性成果，对关键共性技术、前沿引领技术、现代工程技术、颠覆性技术的攻关和突破</w:t>
            </w:r>
            <w:proofErr w:type="gramStart"/>
            <w:r w:rsidRPr="00064358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作出</w:t>
            </w:r>
            <w:proofErr w:type="gramEnd"/>
            <w:r w:rsidRPr="00064358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贡献。</w:t>
            </w:r>
          </w:p>
          <w:p w14:paraId="21001806" w14:textId="5CCE205E" w:rsidR="00745D3D" w:rsidRPr="00745D3D" w:rsidRDefault="00745D3D" w:rsidP="00745D3D">
            <w:pPr>
              <w:topLinePunct/>
              <w:spacing w:line="440" w:lineRule="exact"/>
              <w:textAlignment w:val="baseline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 w:rsidRPr="00064358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2.开展应用研究，深化产教融合、校企合作，聚焦区域产业发展的技术技能重大问题，推进应用技术攻</w:t>
            </w:r>
            <w:r w:rsidRPr="00064358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lastRenderedPageBreak/>
              <w:t>关和成果转化，发展新质生产力。服务高端制造业，在重点技术领域开展科研，产学研结合获得突出成果。</w:t>
            </w:r>
          </w:p>
        </w:tc>
        <w:tc>
          <w:tcPr>
            <w:tcW w:w="993" w:type="dxa"/>
            <w:vAlign w:val="center"/>
          </w:tcPr>
          <w:p w14:paraId="1BA660A5" w14:textId="7D756D3C" w:rsidR="00745D3D" w:rsidRPr="00745D3D" w:rsidRDefault="00745D3D" w:rsidP="00745D3D">
            <w:pPr>
              <w:topLinePunct/>
              <w:spacing w:line="440" w:lineRule="exact"/>
              <w:textAlignment w:val="baseline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 w:rsidRPr="00064358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lastRenderedPageBreak/>
              <w:t>10</w:t>
            </w:r>
          </w:p>
        </w:tc>
      </w:tr>
      <w:tr w:rsidR="00745D3D" w14:paraId="588B182D" w14:textId="77777777" w:rsidTr="00745D3D">
        <w:tc>
          <w:tcPr>
            <w:tcW w:w="1702" w:type="dxa"/>
            <w:vMerge/>
            <w:vAlign w:val="center"/>
          </w:tcPr>
          <w:p w14:paraId="49C04E91" w14:textId="77777777" w:rsidR="00745D3D" w:rsidRPr="00745D3D" w:rsidRDefault="00745D3D" w:rsidP="00745D3D">
            <w:pPr>
              <w:topLinePunct/>
              <w:spacing w:line="440" w:lineRule="exact"/>
              <w:textAlignment w:val="baseline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7192F36E" w14:textId="6ABCB00E" w:rsidR="00745D3D" w:rsidRPr="00745D3D" w:rsidRDefault="00745D3D" w:rsidP="00745D3D">
            <w:pPr>
              <w:topLinePunct/>
              <w:spacing w:line="440" w:lineRule="exact"/>
              <w:jc w:val="center"/>
              <w:textAlignment w:val="baseline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 w:rsidRPr="00064358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国际影响</w:t>
            </w:r>
          </w:p>
        </w:tc>
        <w:tc>
          <w:tcPr>
            <w:tcW w:w="5103" w:type="dxa"/>
            <w:vAlign w:val="center"/>
          </w:tcPr>
          <w:p w14:paraId="63BAF73B" w14:textId="77777777" w:rsidR="00745D3D" w:rsidRPr="00064358" w:rsidRDefault="00745D3D" w:rsidP="00745D3D">
            <w:pPr>
              <w:topLinePunct/>
              <w:spacing w:line="440" w:lineRule="exact"/>
              <w:ind w:left="60"/>
              <w:jc w:val="both"/>
              <w:textAlignment w:val="baseline"/>
              <w:rPr>
                <w:rFonts w:ascii="仿宋_GB2312" w:eastAsia="仿宋_GB2312" w:hint="eastAsia"/>
                <w:sz w:val="32"/>
                <w:szCs w:val="32"/>
              </w:rPr>
            </w:pPr>
            <w:r w:rsidRPr="00064358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1.积极加强团队国际传播能力建设，为讲好中国故事，传播中国声音</w:t>
            </w:r>
            <w:proofErr w:type="gramStart"/>
            <w:r w:rsidRPr="00064358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作出</w:t>
            </w:r>
            <w:proofErr w:type="gramEnd"/>
            <w:r w:rsidRPr="00064358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突出贡献，致力于提升中国的国际话语权。</w:t>
            </w:r>
          </w:p>
          <w:p w14:paraId="2D91AC3D" w14:textId="16AB6CBA" w:rsidR="00745D3D" w:rsidRPr="00745D3D" w:rsidRDefault="00745D3D" w:rsidP="00745D3D">
            <w:pPr>
              <w:topLinePunct/>
              <w:spacing w:line="440" w:lineRule="exact"/>
              <w:textAlignment w:val="baseline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 w:rsidRPr="00064358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2.提升全球人才培养和集聚能力，扩大国际学术交流和教育科研合作，积极参与全球教育治理。</w:t>
            </w:r>
          </w:p>
        </w:tc>
        <w:tc>
          <w:tcPr>
            <w:tcW w:w="993" w:type="dxa"/>
            <w:vAlign w:val="center"/>
          </w:tcPr>
          <w:p w14:paraId="48895B94" w14:textId="1CEC9D72" w:rsidR="00745D3D" w:rsidRPr="00745D3D" w:rsidRDefault="00745D3D" w:rsidP="00745D3D">
            <w:pPr>
              <w:topLinePunct/>
              <w:spacing w:line="440" w:lineRule="exact"/>
              <w:textAlignment w:val="baseline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 w:rsidRPr="00064358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5</w:t>
            </w:r>
          </w:p>
        </w:tc>
      </w:tr>
      <w:tr w:rsidR="00745D3D" w14:paraId="381643FC" w14:textId="77777777" w:rsidTr="00745D3D">
        <w:tc>
          <w:tcPr>
            <w:tcW w:w="1702" w:type="dxa"/>
            <w:vMerge w:val="restart"/>
            <w:vAlign w:val="center"/>
          </w:tcPr>
          <w:p w14:paraId="39CB35D2" w14:textId="77777777" w:rsidR="00745D3D" w:rsidRPr="00064358" w:rsidRDefault="00745D3D" w:rsidP="00745D3D">
            <w:pPr>
              <w:topLinePunct/>
              <w:spacing w:line="440" w:lineRule="exact"/>
              <w:textAlignment w:val="baseline"/>
              <w:rPr>
                <w:rFonts w:ascii="仿宋_GB2312" w:eastAsia="仿宋_GB2312" w:hint="eastAsia"/>
                <w:sz w:val="32"/>
                <w:szCs w:val="32"/>
              </w:rPr>
            </w:pPr>
            <w:r w:rsidRPr="00064358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社会服务</w:t>
            </w:r>
          </w:p>
          <w:p w14:paraId="1C13805D" w14:textId="43DC9839" w:rsidR="00745D3D" w:rsidRPr="00745D3D" w:rsidRDefault="00745D3D" w:rsidP="00745D3D">
            <w:pPr>
              <w:topLinePunct/>
              <w:spacing w:line="440" w:lineRule="exact"/>
              <w:textAlignment w:val="baseline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 w:rsidRPr="00064358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(20分)</w:t>
            </w:r>
          </w:p>
        </w:tc>
        <w:tc>
          <w:tcPr>
            <w:tcW w:w="1559" w:type="dxa"/>
            <w:vAlign w:val="center"/>
          </w:tcPr>
          <w:p w14:paraId="33303AF0" w14:textId="00C8A1DF" w:rsidR="00745D3D" w:rsidRPr="00064358" w:rsidRDefault="00745D3D" w:rsidP="00745D3D">
            <w:pPr>
              <w:topLinePunct/>
              <w:spacing w:line="440" w:lineRule="exact"/>
              <w:jc w:val="center"/>
              <w:textAlignment w:val="baseline"/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</w:pPr>
            <w:r w:rsidRPr="00064358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实践育人</w:t>
            </w:r>
          </w:p>
        </w:tc>
        <w:tc>
          <w:tcPr>
            <w:tcW w:w="5103" w:type="dxa"/>
            <w:vAlign w:val="center"/>
          </w:tcPr>
          <w:p w14:paraId="2BF68F5A" w14:textId="77777777" w:rsidR="00745D3D" w:rsidRPr="00064358" w:rsidRDefault="00745D3D" w:rsidP="00745D3D">
            <w:pPr>
              <w:topLinePunct/>
              <w:spacing w:line="440" w:lineRule="exact"/>
              <w:ind w:left="20"/>
              <w:jc w:val="both"/>
              <w:textAlignment w:val="baseline"/>
              <w:rPr>
                <w:rFonts w:ascii="仿宋_GB2312" w:eastAsia="仿宋_GB2312" w:hint="eastAsia"/>
                <w:sz w:val="32"/>
                <w:szCs w:val="32"/>
              </w:rPr>
            </w:pPr>
            <w:r w:rsidRPr="00064358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1.积极开展社会实践，组织志愿服务，结合区域特色，整合学校资源，为学生搭建社会实践桥梁。建设专业相关实践基地，因地制宜开展社会实践活动。</w:t>
            </w:r>
          </w:p>
          <w:p w14:paraId="2CE63109" w14:textId="77777777" w:rsidR="00745D3D" w:rsidRPr="00064358" w:rsidRDefault="00745D3D" w:rsidP="00745D3D">
            <w:pPr>
              <w:topLinePunct/>
              <w:spacing w:line="440" w:lineRule="exact"/>
              <w:ind w:left="20"/>
              <w:jc w:val="both"/>
              <w:textAlignment w:val="baseline"/>
              <w:rPr>
                <w:rFonts w:ascii="仿宋_GB2312" w:eastAsia="仿宋_GB2312" w:hint="eastAsia"/>
                <w:sz w:val="32"/>
                <w:szCs w:val="32"/>
              </w:rPr>
            </w:pPr>
            <w:r w:rsidRPr="00064358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2.积极参与支教、帮扶、参加“一带一路”及国际组织援外等交流活动。</w:t>
            </w:r>
          </w:p>
          <w:p w14:paraId="15F3F43C" w14:textId="77777777" w:rsidR="00745D3D" w:rsidRPr="00064358" w:rsidRDefault="00745D3D" w:rsidP="00745D3D">
            <w:pPr>
              <w:topLinePunct/>
              <w:spacing w:line="440" w:lineRule="exact"/>
              <w:ind w:left="20"/>
              <w:jc w:val="both"/>
              <w:textAlignment w:val="baseline"/>
              <w:rPr>
                <w:rFonts w:ascii="仿宋_GB2312" w:eastAsia="仿宋_GB2312" w:hint="eastAsia"/>
                <w:sz w:val="32"/>
                <w:szCs w:val="32"/>
              </w:rPr>
            </w:pPr>
            <w:r w:rsidRPr="00064358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3.积极参与学科建设、人才培训、科技推广、专家咨询和承担公共学术事务等方面的工作。</w:t>
            </w:r>
          </w:p>
          <w:p w14:paraId="5C51EA25" w14:textId="4AED6857" w:rsidR="00745D3D" w:rsidRPr="00064358" w:rsidRDefault="00745D3D" w:rsidP="00745D3D">
            <w:pPr>
              <w:topLinePunct/>
              <w:spacing w:line="440" w:lineRule="exact"/>
              <w:ind w:left="60"/>
              <w:jc w:val="both"/>
              <w:textAlignment w:val="baseline"/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</w:pPr>
            <w:r w:rsidRPr="00064358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4.注重完善创新创业教育体系，优化就业创业指导服务。</w:t>
            </w:r>
          </w:p>
        </w:tc>
        <w:tc>
          <w:tcPr>
            <w:tcW w:w="993" w:type="dxa"/>
            <w:vAlign w:val="center"/>
          </w:tcPr>
          <w:p w14:paraId="4D9068EE" w14:textId="10C8BF31" w:rsidR="00745D3D" w:rsidRPr="00064358" w:rsidRDefault="00745D3D" w:rsidP="00745D3D">
            <w:pPr>
              <w:topLinePunct/>
              <w:spacing w:line="440" w:lineRule="exact"/>
              <w:jc w:val="center"/>
              <w:textAlignment w:val="baseline"/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</w:pPr>
            <w:r w:rsidRPr="00064358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10</w:t>
            </w:r>
          </w:p>
        </w:tc>
      </w:tr>
      <w:tr w:rsidR="00745D3D" w14:paraId="7CE3A1EB" w14:textId="77777777" w:rsidTr="00745D3D">
        <w:tc>
          <w:tcPr>
            <w:tcW w:w="1702" w:type="dxa"/>
            <w:vMerge/>
            <w:vAlign w:val="center"/>
          </w:tcPr>
          <w:p w14:paraId="61FE715A" w14:textId="77777777" w:rsidR="00745D3D" w:rsidRPr="00745D3D" w:rsidRDefault="00745D3D" w:rsidP="00745D3D">
            <w:pPr>
              <w:topLinePunct/>
              <w:spacing w:line="440" w:lineRule="exact"/>
              <w:textAlignment w:val="baseline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794F682D" w14:textId="005B740D" w:rsidR="00745D3D" w:rsidRPr="00064358" w:rsidRDefault="00745D3D" w:rsidP="00745D3D">
            <w:pPr>
              <w:topLinePunct/>
              <w:spacing w:line="440" w:lineRule="exact"/>
              <w:jc w:val="center"/>
              <w:textAlignment w:val="baseline"/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</w:pPr>
            <w:r w:rsidRPr="00064358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成果转化</w:t>
            </w:r>
          </w:p>
        </w:tc>
        <w:tc>
          <w:tcPr>
            <w:tcW w:w="5103" w:type="dxa"/>
            <w:vAlign w:val="center"/>
          </w:tcPr>
          <w:p w14:paraId="4F7FC182" w14:textId="77777777" w:rsidR="00745D3D" w:rsidRPr="00064358" w:rsidRDefault="00745D3D" w:rsidP="00745D3D">
            <w:pPr>
              <w:topLinePunct/>
              <w:spacing w:line="440" w:lineRule="exact"/>
              <w:ind w:left="20"/>
              <w:jc w:val="both"/>
              <w:textAlignment w:val="baseline"/>
              <w:rPr>
                <w:rFonts w:ascii="仿宋_GB2312" w:eastAsia="仿宋_GB2312" w:hint="eastAsia"/>
                <w:sz w:val="32"/>
                <w:szCs w:val="32"/>
              </w:rPr>
            </w:pPr>
            <w:r w:rsidRPr="00064358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1.面向国家战略，主动承担社会机构事务，结合实际问题开展应用研究，服务区域经济社会发展，充分</w:t>
            </w:r>
            <w:proofErr w:type="gramStart"/>
            <w:r w:rsidRPr="00064358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发挥智库作用</w:t>
            </w:r>
            <w:proofErr w:type="gramEnd"/>
            <w:r w:rsidRPr="00064358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，拓展科研工作的社会效益。</w:t>
            </w:r>
          </w:p>
          <w:p w14:paraId="765C886C" w14:textId="732F6733" w:rsidR="00745D3D" w:rsidRPr="00064358" w:rsidRDefault="00745D3D" w:rsidP="00745D3D">
            <w:pPr>
              <w:topLinePunct/>
              <w:spacing w:line="440" w:lineRule="exact"/>
              <w:ind w:left="60"/>
              <w:jc w:val="both"/>
              <w:textAlignment w:val="baseline"/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</w:pPr>
            <w:r w:rsidRPr="00064358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2.注重科研成果转化，面向行业企业实际需求，开展相关生产、技术和培训服务，独立或与行业企业合</w:t>
            </w:r>
            <w:r w:rsidRPr="00064358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lastRenderedPageBreak/>
              <w:t>作开展技术应用性研究及应用推广。</w:t>
            </w:r>
          </w:p>
        </w:tc>
        <w:tc>
          <w:tcPr>
            <w:tcW w:w="993" w:type="dxa"/>
            <w:vAlign w:val="center"/>
          </w:tcPr>
          <w:p w14:paraId="56EA7DA9" w14:textId="7C9708FC" w:rsidR="00745D3D" w:rsidRPr="00064358" w:rsidRDefault="00745D3D" w:rsidP="00745D3D">
            <w:pPr>
              <w:topLinePunct/>
              <w:spacing w:line="440" w:lineRule="exact"/>
              <w:jc w:val="center"/>
              <w:textAlignment w:val="baseline"/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</w:pPr>
            <w:r w:rsidRPr="00064358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lastRenderedPageBreak/>
              <w:t>10</w:t>
            </w:r>
          </w:p>
        </w:tc>
      </w:tr>
      <w:tr w:rsidR="00745D3D" w14:paraId="51A0EB8E" w14:textId="77777777" w:rsidTr="00745D3D">
        <w:tc>
          <w:tcPr>
            <w:tcW w:w="1702" w:type="dxa"/>
            <w:vMerge w:val="restart"/>
            <w:vAlign w:val="center"/>
          </w:tcPr>
          <w:p w14:paraId="466F5F03" w14:textId="77777777" w:rsidR="00745D3D" w:rsidRPr="00064358" w:rsidRDefault="00745D3D" w:rsidP="00745D3D">
            <w:pPr>
              <w:topLinePunct/>
              <w:spacing w:line="440" w:lineRule="exact"/>
              <w:jc w:val="center"/>
              <w:textAlignment w:val="baseline"/>
              <w:rPr>
                <w:rFonts w:ascii="仿宋_GB2312" w:eastAsia="仿宋_GB2312" w:hint="eastAsia"/>
                <w:sz w:val="32"/>
                <w:szCs w:val="32"/>
              </w:rPr>
            </w:pPr>
            <w:r w:rsidRPr="00064358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团队建设</w:t>
            </w:r>
          </w:p>
          <w:p w14:paraId="49D8D505" w14:textId="399CD7B9" w:rsidR="00745D3D" w:rsidRPr="00745D3D" w:rsidRDefault="00745D3D" w:rsidP="00745D3D">
            <w:pPr>
              <w:topLinePunct/>
              <w:spacing w:line="440" w:lineRule="exact"/>
              <w:jc w:val="center"/>
              <w:textAlignment w:val="baseline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 w:rsidRPr="00064358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(10分)</w:t>
            </w:r>
          </w:p>
        </w:tc>
        <w:tc>
          <w:tcPr>
            <w:tcW w:w="1559" w:type="dxa"/>
            <w:vAlign w:val="center"/>
          </w:tcPr>
          <w:p w14:paraId="1E70F8A2" w14:textId="510CA1AF" w:rsidR="00745D3D" w:rsidRPr="00064358" w:rsidRDefault="00745D3D" w:rsidP="00745D3D">
            <w:pPr>
              <w:topLinePunct/>
              <w:spacing w:line="440" w:lineRule="exact"/>
              <w:jc w:val="center"/>
              <w:textAlignment w:val="baseline"/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</w:pPr>
            <w:r w:rsidRPr="00064358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团队结构</w:t>
            </w:r>
          </w:p>
        </w:tc>
        <w:tc>
          <w:tcPr>
            <w:tcW w:w="5103" w:type="dxa"/>
            <w:vAlign w:val="center"/>
          </w:tcPr>
          <w:p w14:paraId="6CA3895E" w14:textId="77777777" w:rsidR="00745D3D" w:rsidRPr="00064358" w:rsidRDefault="00745D3D" w:rsidP="00745D3D">
            <w:pPr>
              <w:topLinePunct/>
              <w:spacing w:line="440" w:lineRule="exact"/>
              <w:ind w:left="20"/>
              <w:jc w:val="both"/>
              <w:textAlignment w:val="baseline"/>
              <w:rPr>
                <w:rFonts w:ascii="仿宋_GB2312" w:eastAsia="仿宋_GB2312" w:hint="eastAsia"/>
                <w:sz w:val="32"/>
                <w:szCs w:val="32"/>
              </w:rPr>
            </w:pPr>
            <w:r w:rsidRPr="00064358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1.团队负责人应为相关学科平台的负责人或主持、承担过重</w:t>
            </w:r>
            <w:proofErr w:type="gramStart"/>
            <w:r w:rsidRPr="00064358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要科研</w:t>
            </w:r>
            <w:proofErr w:type="gramEnd"/>
            <w:r w:rsidRPr="00064358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项目或国家级教学名师，在国内外同领域具有较高学术地位和知名度，有较强组织协调能力和合作精神，在群体中发挥凝聚作用。</w:t>
            </w:r>
          </w:p>
          <w:p w14:paraId="6EFF3431" w14:textId="58D9D056" w:rsidR="00745D3D" w:rsidRPr="00064358" w:rsidRDefault="00745D3D" w:rsidP="00745D3D">
            <w:pPr>
              <w:topLinePunct/>
              <w:spacing w:line="440" w:lineRule="exact"/>
              <w:ind w:left="60"/>
              <w:jc w:val="both"/>
              <w:textAlignment w:val="baseline"/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</w:pPr>
            <w:r w:rsidRPr="00064358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2.团队人数配置、专业结构合理。人文社科类团队成员8-25人，理工科类团队成员20-60人，主持重大科研项目团队的成员数量可适当放宽。鼓励学科交叉，坚决杜绝人员组合“拉郎配”现象，团队主要成员在教学、科研、社会服务等方面有较好的合作基础，分工科学合理。</w:t>
            </w:r>
          </w:p>
        </w:tc>
        <w:tc>
          <w:tcPr>
            <w:tcW w:w="993" w:type="dxa"/>
            <w:vAlign w:val="center"/>
          </w:tcPr>
          <w:p w14:paraId="4F8237BB" w14:textId="371A5061" w:rsidR="00745D3D" w:rsidRPr="00064358" w:rsidRDefault="00745D3D" w:rsidP="00745D3D">
            <w:pPr>
              <w:topLinePunct/>
              <w:spacing w:line="440" w:lineRule="exact"/>
              <w:jc w:val="center"/>
              <w:textAlignment w:val="baseline"/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</w:pPr>
            <w:r w:rsidRPr="00064358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5</w:t>
            </w:r>
          </w:p>
        </w:tc>
      </w:tr>
      <w:tr w:rsidR="00745D3D" w14:paraId="18F62EA5" w14:textId="77777777" w:rsidTr="00745D3D">
        <w:tc>
          <w:tcPr>
            <w:tcW w:w="1702" w:type="dxa"/>
            <w:vMerge/>
            <w:vAlign w:val="center"/>
          </w:tcPr>
          <w:p w14:paraId="3A0BB5B6" w14:textId="77777777" w:rsidR="00745D3D" w:rsidRPr="00745D3D" w:rsidRDefault="00745D3D" w:rsidP="00745D3D">
            <w:pPr>
              <w:topLinePunct/>
              <w:spacing w:line="440" w:lineRule="exact"/>
              <w:textAlignment w:val="baseline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6E46D2F2" w14:textId="078A6A9D" w:rsidR="00745D3D" w:rsidRPr="00064358" w:rsidRDefault="00745D3D" w:rsidP="00745D3D">
            <w:pPr>
              <w:topLinePunct/>
              <w:spacing w:line="440" w:lineRule="exact"/>
              <w:jc w:val="center"/>
              <w:textAlignment w:val="baseline"/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</w:pPr>
            <w:r w:rsidRPr="00064358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建设机制</w:t>
            </w:r>
          </w:p>
        </w:tc>
        <w:tc>
          <w:tcPr>
            <w:tcW w:w="5103" w:type="dxa"/>
            <w:vAlign w:val="center"/>
          </w:tcPr>
          <w:p w14:paraId="6428C68D" w14:textId="77777777" w:rsidR="00745D3D" w:rsidRPr="00064358" w:rsidRDefault="00745D3D" w:rsidP="00745D3D">
            <w:pPr>
              <w:topLinePunct/>
              <w:spacing w:line="440" w:lineRule="exact"/>
              <w:ind w:left="120"/>
              <w:jc w:val="both"/>
              <w:textAlignment w:val="baseline"/>
              <w:rPr>
                <w:rFonts w:ascii="仿宋_GB2312" w:eastAsia="仿宋_GB2312" w:hint="eastAsia"/>
                <w:sz w:val="32"/>
                <w:szCs w:val="32"/>
              </w:rPr>
            </w:pPr>
            <w:r w:rsidRPr="00064358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1.坚持党</w:t>
            </w:r>
            <w:proofErr w:type="gramStart"/>
            <w:r w:rsidRPr="00064358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管人才</w:t>
            </w:r>
            <w:proofErr w:type="gramEnd"/>
            <w:r w:rsidRPr="00064358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原则，突出育人育才团队发展战略，建设水平高超、梯队衔接、结构合理、持续发展的教师团队。</w:t>
            </w:r>
          </w:p>
          <w:p w14:paraId="2E1777DD" w14:textId="0B55EDF0" w:rsidR="00745D3D" w:rsidRPr="00064358" w:rsidRDefault="00745D3D" w:rsidP="00745D3D">
            <w:pPr>
              <w:topLinePunct/>
              <w:spacing w:line="440" w:lineRule="exact"/>
              <w:ind w:left="60"/>
              <w:jc w:val="both"/>
              <w:textAlignment w:val="baseline"/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</w:pPr>
            <w:r w:rsidRPr="00064358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2.团队应有明确的发展规划以及规范的成员培训计划，定期开展学习交流，积极组织成员参加国内外教学培训和学术交流会议，建立老中青“传帮带”机制，为团队教师专业成长搭建发展平台。</w:t>
            </w:r>
          </w:p>
        </w:tc>
        <w:tc>
          <w:tcPr>
            <w:tcW w:w="993" w:type="dxa"/>
            <w:vAlign w:val="center"/>
          </w:tcPr>
          <w:p w14:paraId="555E2D21" w14:textId="7A95B413" w:rsidR="00745D3D" w:rsidRPr="00064358" w:rsidRDefault="00745D3D" w:rsidP="00745D3D">
            <w:pPr>
              <w:topLinePunct/>
              <w:spacing w:line="440" w:lineRule="exact"/>
              <w:jc w:val="center"/>
              <w:textAlignment w:val="baseline"/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</w:pPr>
            <w:r w:rsidRPr="00064358"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5</w:t>
            </w:r>
          </w:p>
        </w:tc>
      </w:tr>
      <w:tr w:rsidR="00745D3D" w14:paraId="19A7BAEC" w14:textId="77777777" w:rsidTr="00745D3D">
        <w:trPr>
          <w:trHeight w:val="1011"/>
        </w:trPr>
        <w:tc>
          <w:tcPr>
            <w:tcW w:w="3261" w:type="dxa"/>
            <w:gridSpan w:val="2"/>
            <w:vAlign w:val="center"/>
          </w:tcPr>
          <w:p w14:paraId="4D3E0DE2" w14:textId="1AA7C2FB" w:rsidR="00745D3D" w:rsidRPr="00064358" w:rsidRDefault="00745D3D" w:rsidP="00745D3D">
            <w:pPr>
              <w:topLinePunct/>
              <w:spacing w:line="440" w:lineRule="exact"/>
              <w:jc w:val="center"/>
              <w:textAlignment w:val="baseline"/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总分</w:t>
            </w:r>
          </w:p>
        </w:tc>
        <w:tc>
          <w:tcPr>
            <w:tcW w:w="5103" w:type="dxa"/>
            <w:vAlign w:val="center"/>
          </w:tcPr>
          <w:p w14:paraId="60A764BA" w14:textId="77777777" w:rsidR="00745D3D" w:rsidRPr="00064358" w:rsidRDefault="00745D3D" w:rsidP="00745D3D">
            <w:pPr>
              <w:topLinePunct/>
              <w:spacing w:line="440" w:lineRule="exact"/>
              <w:ind w:left="60"/>
              <w:jc w:val="both"/>
              <w:textAlignment w:val="baseline"/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10D0144E" w14:textId="221ABECC" w:rsidR="00745D3D" w:rsidRPr="00064358" w:rsidRDefault="00745D3D" w:rsidP="00745D3D">
            <w:pPr>
              <w:topLinePunct/>
              <w:spacing w:line="440" w:lineRule="exact"/>
              <w:jc w:val="center"/>
              <w:textAlignment w:val="baseline"/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32"/>
                <w:szCs w:val="32"/>
              </w:rPr>
              <w:t>100</w:t>
            </w:r>
          </w:p>
        </w:tc>
      </w:tr>
    </w:tbl>
    <w:p w14:paraId="341559EE" w14:textId="77777777" w:rsidR="00745D3D" w:rsidRPr="00EF1E05" w:rsidRDefault="00745D3D" w:rsidP="00745D3D">
      <w:pPr>
        <w:topLinePunct/>
        <w:spacing w:after="0" w:line="440" w:lineRule="exact"/>
        <w:jc w:val="center"/>
        <w:textAlignment w:val="baseline"/>
        <w:rPr>
          <w:rFonts w:ascii="方正小标宋简体" w:eastAsia="方正小标宋简体" w:hint="eastAsia"/>
          <w:sz w:val="44"/>
          <w:szCs w:val="44"/>
        </w:rPr>
      </w:pPr>
    </w:p>
    <w:bookmarkEnd w:id="0"/>
    <w:p w14:paraId="7FC9E8A3" w14:textId="77777777" w:rsidR="00EF1E05" w:rsidRPr="00EF1E05" w:rsidRDefault="00EF1E05" w:rsidP="00745D3D">
      <w:pPr>
        <w:topLinePunct/>
        <w:spacing w:after="0" w:line="440" w:lineRule="exact"/>
        <w:jc w:val="center"/>
        <w:textAlignment w:val="baseline"/>
        <w:rPr>
          <w:rFonts w:ascii="方正小标宋简体" w:eastAsia="方正小标宋简体" w:hint="eastAsia"/>
          <w:sz w:val="36"/>
        </w:rPr>
      </w:pPr>
    </w:p>
    <w:p w14:paraId="1887B0D6" w14:textId="77777777" w:rsidR="00EF1E05" w:rsidRDefault="00EF1E05" w:rsidP="00745D3D">
      <w:pPr>
        <w:topLinePunct/>
        <w:spacing w:after="0" w:line="440" w:lineRule="exact"/>
        <w:rPr>
          <w:rFonts w:ascii="仿宋_GB2312" w:eastAsia="仿宋_GB2312" w:hint="eastAsia"/>
          <w:sz w:val="32"/>
          <w:szCs w:val="32"/>
        </w:rPr>
      </w:pPr>
    </w:p>
    <w:sectPr w:rsidR="00EF1E05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DD087" w14:textId="77777777" w:rsidR="002E4EA1" w:rsidRDefault="002E4EA1" w:rsidP="00EF1E05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022DC34" w14:textId="77777777" w:rsidR="002E4EA1" w:rsidRDefault="002E4EA1" w:rsidP="00EF1E05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DFFA1" w14:textId="7FECB85D" w:rsidR="00EF1E05" w:rsidRPr="00172385" w:rsidRDefault="00EF1E05" w:rsidP="00172385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A9BF0" w14:textId="77777777" w:rsidR="002E4EA1" w:rsidRDefault="002E4EA1" w:rsidP="00EF1E05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0CAABDA" w14:textId="77777777" w:rsidR="002E4EA1" w:rsidRDefault="002E4EA1" w:rsidP="00EF1E05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5D8CD" w14:textId="77777777" w:rsidR="00EF1E05" w:rsidRPr="00EF1E05" w:rsidRDefault="00EF1E05" w:rsidP="00EF1E05">
    <w:pPr>
      <w:pStyle w:val="a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7AA"/>
    <w:rsid w:val="00064358"/>
    <w:rsid w:val="00172385"/>
    <w:rsid w:val="001C43A7"/>
    <w:rsid w:val="002E4EA1"/>
    <w:rsid w:val="003F6919"/>
    <w:rsid w:val="00695522"/>
    <w:rsid w:val="00745D3D"/>
    <w:rsid w:val="00C357AA"/>
    <w:rsid w:val="00D5266D"/>
    <w:rsid w:val="00D8753A"/>
    <w:rsid w:val="00DF6B76"/>
    <w:rsid w:val="00EF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2EB3DC"/>
  <w15:chartTrackingRefBased/>
  <w15:docId w15:val="{36AFA735-AFE9-4467-A32C-7C9280579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E0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57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57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57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57A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57A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57AA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57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57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57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57A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57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57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57A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57A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57A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57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57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57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57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5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57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57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57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57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57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57A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57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57A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357A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F1E0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F1E0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F1E0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F1E05"/>
    <w:rPr>
      <w:sz w:val="18"/>
      <w:szCs w:val="18"/>
    </w:rPr>
  </w:style>
  <w:style w:type="table" w:styleId="af2">
    <w:name w:val="Table Grid"/>
    <w:basedOn w:val="a1"/>
    <w:uiPriority w:val="39"/>
    <w:rsid w:val="00745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李丽</dc:creator>
  <cp:keywords/>
  <dc:description/>
  <cp:lastModifiedBy>李丽</cp:lastModifiedBy>
  <cp:revision>6</cp:revision>
  <dcterms:created xsi:type="dcterms:W3CDTF">2025-06-28T02:29:00Z</dcterms:created>
  <dcterms:modified xsi:type="dcterms:W3CDTF">2025-06-28T03:03:00Z</dcterms:modified>
</cp:coreProperties>
</file>