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4085F" w14:textId="77777777" w:rsidR="00B325A3" w:rsidRPr="00B325A3" w:rsidRDefault="00B325A3" w:rsidP="00B325A3">
      <w:pPr>
        <w:pStyle w:val="2"/>
        <w:ind w:leftChars="0" w:left="0" w:firstLineChars="0" w:firstLine="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bookmarkStart w:id="0" w:name="_GoBack"/>
      <w:bookmarkEnd w:id="0"/>
      <w:r w:rsidRPr="00B325A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附件1：</w:t>
      </w:r>
    </w:p>
    <w:p w14:paraId="4991D750" w14:textId="69840F59" w:rsidR="00B325A3" w:rsidRDefault="00B325A3" w:rsidP="00B325A3">
      <w:pPr>
        <w:jc w:val="left"/>
        <w:rPr>
          <w:rFonts w:ascii="方正小标宋简体" w:eastAsia="方正小标宋简体" w:hAnsi="方正小标宋简体" w:cs="方正小标宋简体" w:hint="eastAsia"/>
          <w:spacing w:val="-6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-6"/>
          <w:kern w:val="0"/>
          <w:sz w:val="32"/>
          <w:szCs w:val="32"/>
          <w:shd w:val="clear" w:color="auto" w:fill="FFFFFF"/>
          <w:lang w:bidi="ar"/>
        </w:rPr>
        <w:t>2023-2024学年新疆科技学院高校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-6"/>
          <w:kern w:val="0"/>
          <w:sz w:val="32"/>
          <w:szCs w:val="32"/>
          <w:shd w:val="clear" w:color="auto" w:fill="FFFFFF"/>
          <w:lang w:bidi="ar"/>
        </w:rPr>
        <w:t>银龄教师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-6"/>
          <w:kern w:val="0"/>
          <w:sz w:val="32"/>
          <w:szCs w:val="32"/>
          <w:shd w:val="clear" w:color="auto" w:fill="FFFFFF"/>
          <w:lang w:bidi="ar"/>
        </w:rPr>
        <w:t>支援西部计划需求表</w:t>
      </w: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1755"/>
        <w:gridCol w:w="1273"/>
        <w:gridCol w:w="1166"/>
        <w:gridCol w:w="1401"/>
        <w:gridCol w:w="2900"/>
      </w:tblGrid>
      <w:tr w:rsidR="00B325A3" w:rsidRPr="00473A3E" w14:paraId="478E3853" w14:textId="77777777" w:rsidTr="00DB367E">
        <w:trPr>
          <w:trHeight w:val="490"/>
          <w:jc w:val="center"/>
        </w:trPr>
        <w:tc>
          <w:tcPr>
            <w:tcW w:w="482" w:type="dxa"/>
            <w:vMerge w:val="restart"/>
            <w:shd w:val="clear" w:color="auto" w:fill="auto"/>
            <w:vAlign w:val="center"/>
          </w:tcPr>
          <w:p w14:paraId="7AFDF7BE" w14:textId="77777777" w:rsidR="00B325A3" w:rsidRPr="00473A3E" w:rsidRDefault="00B325A3" w:rsidP="00DB367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szCs w:val="21"/>
                <w:shd w:val="clear" w:color="auto" w:fill="FFFFFF"/>
              </w:rPr>
            </w:pPr>
            <w:r w:rsidRPr="00473A3E">
              <w:rPr>
                <w:rFonts w:ascii="微软雅黑" w:eastAsia="微软雅黑" w:hAnsi="微软雅黑"/>
                <w:b/>
                <w:bCs/>
                <w:color w:val="000000"/>
                <w:szCs w:val="21"/>
                <w:shd w:val="clear" w:color="auto" w:fill="FFFFFF"/>
              </w:rPr>
              <w:t>序号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14:paraId="7C163280" w14:textId="77777777" w:rsidR="00B325A3" w:rsidRPr="00473A3E" w:rsidRDefault="00B325A3" w:rsidP="00DB367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szCs w:val="21"/>
                <w:shd w:val="clear" w:color="auto" w:fill="FFFFFF"/>
              </w:rPr>
            </w:pPr>
            <w:r w:rsidRPr="00473A3E">
              <w:rPr>
                <w:rFonts w:ascii="微软雅黑" w:eastAsia="微软雅黑" w:hAnsi="微软雅黑"/>
                <w:b/>
                <w:bCs/>
                <w:color w:val="000000"/>
                <w:szCs w:val="21"/>
                <w:shd w:val="clear" w:color="auto" w:fill="FFFFFF"/>
              </w:rPr>
              <w:t>学院名称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A9C49B7" w14:textId="77777777" w:rsidR="00B325A3" w:rsidRPr="00473A3E" w:rsidRDefault="00B325A3" w:rsidP="00DB367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szCs w:val="21"/>
                <w:shd w:val="clear" w:color="auto" w:fill="FFFFFF"/>
              </w:rPr>
            </w:pPr>
            <w:r w:rsidRPr="00473A3E">
              <w:rPr>
                <w:rFonts w:ascii="微软雅黑" w:eastAsia="微软雅黑" w:hAnsi="微软雅黑" w:hint="eastAsia"/>
                <w:b/>
                <w:bCs/>
                <w:color w:val="000000"/>
                <w:szCs w:val="21"/>
                <w:shd w:val="clear" w:color="auto" w:fill="FFFFFF"/>
              </w:rPr>
              <w:t>招聘</w:t>
            </w:r>
            <w:r w:rsidRPr="00473A3E">
              <w:rPr>
                <w:rFonts w:ascii="微软雅黑" w:eastAsia="微软雅黑" w:hAnsi="微软雅黑"/>
                <w:b/>
                <w:bCs/>
                <w:color w:val="000000"/>
                <w:szCs w:val="21"/>
                <w:shd w:val="clear" w:color="auto" w:fill="FFFFFF"/>
              </w:rPr>
              <w:t>需求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14:paraId="58C4DD00" w14:textId="77777777" w:rsidR="00B325A3" w:rsidRPr="00473A3E" w:rsidRDefault="00B325A3" w:rsidP="00DB367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szCs w:val="21"/>
                <w:shd w:val="clear" w:color="auto" w:fill="FFFFFF"/>
              </w:rPr>
            </w:pPr>
            <w:r w:rsidRPr="00473A3E">
              <w:rPr>
                <w:rFonts w:ascii="微软雅黑" w:eastAsia="微软雅黑" w:hAnsi="微软雅黑"/>
                <w:b/>
                <w:bCs/>
                <w:color w:val="000000"/>
                <w:szCs w:val="21"/>
                <w:shd w:val="clear" w:color="auto" w:fill="FFFFFF"/>
              </w:rPr>
              <w:t>岗位要求</w:t>
            </w:r>
          </w:p>
        </w:tc>
        <w:tc>
          <w:tcPr>
            <w:tcW w:w="2900" w:type="dxa"/>
            <w:vMerge w:val="restart"/>
            <w:shd w:val="clear" w:color="auto" w:fill="auto"/>
            <w:vAlign w:val="center"/>
          </w:tcPr>
          <w:p w14:paraId="135F3C05" w14:textId="77777777" w:rsidR="00B325A3" w:rsidRPr="00473A3E" w:rsidRDefault="00B325A3" w:rsidP="00DB367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szCs w:val="21"/>
                <w:shd w:val="clear" w:color="auto" w:fill="FFFFFF"/>
              </w:rPr>
            </w:pPr>
            <w:r w:rsidRPr="00473A3E">
              <w:rPr>
                <w:rFonts w:ascii="微软雅黑" w:eastAsia="微软雅黑" w:hAnsi="微软雅黑" w:hint="eastAsia"/>
                <w:b/>
                <w:bCs/>
                <w:color w:val="000000"/>
                <w:szCs w:val="21"/>
                <w:shd w:val="clear" w:color="auto" w:fill="FFFFFF"/>
              </w:rPr>
              <w:t>专业</w:t>
            </w:r>
            <w:r w:rsidRPr="00473A3E">
              <w:rPr>
                <w:rFonts w:ascii="微软雅黑" w:eastAsia="微软雅黑" w:hAnsi="微软雅黑"/>
                <w:b/>
                <w:bCs/>
                <w:color w:val="000000"/>
                <w:szCs w:val="21"/>
                <w:shd w:val="clear" w:color="auto" w:fill="FFFFFF"/>
              </w:rPr>
              <w:t>要求</w:t>
            </w:r>
          </w:p>
        </w:tc>
      </w:tr>
      <w:tr w:rsidR="00B325A3" w:rsidRPr="00473A3E" w14:paraId="01F49196" w14:textId="77777777" w:rsidTr="00DB367E">
        <w:trPr>
          <w:trHeight w:val="330"/>
          <w:jc w:val="center"/>
        </w:trPr>
        <w:tc>
          <w:tcPr>
            <w:tcW w:w="482" w:type="dxa"/>
            <w:vMerge/>
            <w:shd w:val="clear" w:color="auto" w:fill="auto"/>
            <w:vAlign w:val="center"/>
          </w:tcPr>
          <w:p w14:paraId="36139DF2" w14:textId="77777777" w:rsidR="00B325A3" w:rsidRPr="00473A3E" w:rsidRDefault="00B325A3" w:rsidP="00DB367E">
            <w:pPr>
              <w:spacing w:line="28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14:paraId="299F25EE" w14:textId="77777777" w:rsidR="00B325A3" w:rsidRPr="00473A3E" w:rsidRDefault="00B325A3" w:rsidP="00DB367E">
            <w:pPr>
              <w:spacing w:line="28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597EED35" w14:textId="77777777" w:rsidR="00B325A3" w:rsidRPr="00473A3E" w:rsidRDefault="00B325A3" w:rsidP="00DB367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szCs w:val="21"/>
                <w:shd w:val="clear" w:color="auto" w:fill="FFFFFF"/>
              </w:rPr>
            </w:pPr>
            <w:r w:rsidRPr="00473A3E">
              <w:rPr>
                <w:rFonts w:ascii="微软雅黑" w:eastAsia="微软雅黑" w:hAnsi="微软雅黑"/>
                <w:b/>
                <w:bCs/>
                <w:color w:val="000000"/>
                <w:szCs w:val="21"/>
                <w:shd w:val="clear" w:color="auto" w:fill="FFFFFF"/>
              </w:rPr>
              <w:t>专业方向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55EEA9C" w14:textId="77777777" w:rsidR="00B325A3" w:rsidRPr="00473A3E" w:rsidRDefault="00B325A3" w:rsidP="00DB367E">
            <w:pPr>
              <w:spacing w:line="28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szCs w:val="21"/>
                <w:shd w:val="clear" w:color="auto" w:fill="FFFFFF"/>
              </w:rPr>
            </w:pPr>
            <w:r w:rsidRPr="00473A3E">
              <w:rPr>
                <w:rFonts w:ascii="微软雅黑" w:eastAsia="微软雅黑" w:hAnsi="微软雅黑" w:hint="eastAsia"/>
                <w:b/>
                <w:bCs/>
                <w:color w:val="000000"/>
                <w:szCs w:val="21"/>
                <w:shd w:val="clear" w:color="auto" w:fill="FFFFFF"/>
              </w:rPr>
              <w:t>招聘人数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14:paraId="555B5323" w14:textId="77777777" w:rsidR="00B325A3" w:rsidRPr="00473A3E" w:rsidRDefault="00B325A3" w:rsidP="00DB367E">
            <w:pPr>
              <w:spacing w:line="28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900" w:type="dxa"/>
            <w:vMerge/>
            <w:shd w:val="clear" w:color="auto" w:fill="auto"/>
            <w:vAlign w:val="center"/>
          </w:tcPr>
          <w:p w14:paraId="2B915848" w14:textId="77777777" w:rsidR="00B325A3" w:rsidRPr="00473A3E" w:rsidRDefault="00B325A3" w:rsidP="00DB367E">
            <w:pPr>
              <w:spacing w:line="28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B325A3" w:rsidRPr="00473A3E" w14:paraId="1DE5521C" w14:textId="77777777" w:rsidTr="00DB367E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1E81C94A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413CC49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6910A66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金融学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548CAE3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14:paraId="049C4C85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副高级</w:t>
            </w: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及</w:t>
            </w: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以上职称；能够引领和促进本专业的建设和发展。</w:t>
            </w:r>
          </w:p>
          <w:p w14:paraId="7B304D13" w14:textId="77777777" w:rsidR="00B325A3" w:rsidRPr="00473A3E" w:rsidRDefault="00B325A3" w:rsidP="00DB367E">
            <w:pPr>
              <w:spacing w:line="340" w:lineRule="exact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0709CC0A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金融学（含：保险学）、经济学、计量经济学，投资学等相关专业</w:t>
            </w:r>
          </w:p>
        </w:tc>
      </w:tr>
      <w:tr w:rsidR="00B325A3" w:rsidRPr="00473A3E" w14:paraId="4E3842A6" w14:textId="77777777" w:rsidTr="00DB367E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018BB1AD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672BE17C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9762F43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税收学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5FFDAC7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14:paraId="23790266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745DD16D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税收学、财政学、财务管理相关专业</w:t>
            </w:r>
          </w:p>
        </w:tc>
      </w:tr>
      <w:tr w:rsidR="00B325A3" w:rsidRPr="00473A3E" w14:paraId="41A05188" w14:textId="77777777" w:rsidTr="00DB367E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5F61C47A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4BB64EC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经济学院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41B7B16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国际经济与贸易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D4DF487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14:paraId="02AAAA5A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6855E0DC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国际贸易、经济学、统计学等相关专业</w:t>
            </w:r>
          </w:p>
        </w:tc>
      </w:tr>
      <w:tr w:rsidR="00B325A3" w:rsidRPr="00473A3E" w14:paraId="33CB262A" w14:textId="77777777" w:rsidTr="00DB367E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3E64B7AE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8E76FEB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1BD5ED1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8EB4699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14:paraId="75005124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2835D222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工商管理</w:t>
            </w: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（市场营销）</w:t>
            </w: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相关专业</w:t>
            </w:r>
          </w:p>
        </w:tc>
      </w:tr>
      <w:tr w:rsidR="00B325A3" w:rsidRPr="00473A3E" w14:paraId="0EAEA509" w14:textId="77777777" w:rsidTr="00DB367E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1383DB7F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488607E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工商管理学院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EEA94F2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人力资源管理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860D338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14:paraId="4593D3E0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53340B9F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工商管理（人力资源管理）相关专业</w:t>
            </w:r>
          </w:p>
        </w:tc>
      </w:tr>
      <w:tr w:rsidR="00B325A3" w:rsidRPr="00473A3E" w14:paraId="4F58A2CE" w14:textId="77777777" w:rsidTr="00DB367E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5CFE0EAD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985FCD5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4414621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72C3629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14:paraId="16267207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5BF133AF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会计学</w:t>
            </w: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、</w:t>
            </w: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财务会计</w:t>
            </w: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、</w:t>
            </w: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管理会计</w:t>
            </w: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相关专业</w:t>
            </w:r>
          </w:p>
        </w:tc>
      </w:tr>
      <w:tr w:rsidR="00B325A3" w:rsidRPr="00473A3E" w14:paraId="39B73590" w14:textId="77777777" w:rsidTr="00DB367E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166A97B3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24A5FDC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A4C2661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6693E90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14:paraId="6E9206A8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73164DE5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资产评估</w:t>
            </w: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、</w:t>
            </w: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财务报表分析</w:t>
            </w: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、</w:t>
            </w: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高级财务管理</w:t>
            </w: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相关专业</w:t>
            </w:r>
          </w:p>
        </w:tc>
      </w:tr>
      <w:tr w:rsidR="00B325A3" w:rsidRPr="00473A3E" w14:paraId="7D7D6A38" w14:textId="77777777" w:rsidTr="00DB367E">
        <w:trPr>
          <w:trHeight w:val="803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448EBA64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2916971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会计学院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F86E919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工程审计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5A91DC7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14:paraId="03E82FE4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7D81F413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土木工程</w:t>
            </w: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、</w:t>
            </w: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工程管理</w:t>
            </w: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、</w:t>
            </w: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工程预决算</w:t>
            </w: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相关专业</w:t>
            </w:r>
          </w:p>
        </w:tc>
      </w:tr>
      <w:tr w:rsidR="00B325A3" w:rsidRPr="00473A3E" w14:paraId="1F639010" w14:textId="77777777" w:rsidTr="00DB367E">
        <w:trPr>
          <w:trHeight w:val="720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4F60E725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3905992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文化与传媒学院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3C91BCA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法学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53C07D9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14:paraId="5B05E626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0C5B233D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民商法学</w:t>
            </w: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、</w:t>
            </w: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经济法学</w:t>
            </w: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、</w:t>
            </w: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诉讼法学等相关专业</w:t>
            </w:r>
          </w:p>
        </w:tc>
      </w:tr>
      <w:tr w:rsidR="00B325A3" w:rsidRPr="00473A3E" w14:paraId="24C90351" w14:textId="77777777" w:rsidTr="00DB367E">
        <w:trPr>
          <w:trHeight w:val="643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499A726E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524BDC7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文化与传媒学院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D9150A3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新闻学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ACF52C9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14:paraId="3EA7AD21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41A9A919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新闻传播学等相关专业</w:t>
            </w:r>
          </w:p>
        </w:tc>
      </w:tr>
      <w:tr w:rsidR="00B325A3" w:rsidRPr="00473A3E" w14:paraId="4331783B" w14:textId="77777777" w:rsidTr="00DB367E">
        <w:trPr>
          <w:trHeight w:val="670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4E910F18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DFCEF4D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文化与传媒学院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B751FCF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75222F0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14:paraId="651329C0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2B359F6A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旅游管理相关专业</w:t>
            </w:r>
          </w:p>
        </w:tc>
      </w:tr>
      <w:tr w:rsidR="00B325A3" w:rsidRPr="00473A3E" w14:paraId="39473B37" w14:textId="77777777" w:rsidTr="00DB367E">
        <w:trPr>
          <w:trHeight w:val="1541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5BDE374A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6FBF323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信息科学与工程学院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AAB7D14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FEA2960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14:paraId="35424229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49F0E327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计算机科学与技术、网络工程、计算机系统结构、物联网工程、计算机系统结构等相关专业或从事以上专业教学工作</w:t>
            </w:r>
          </w:p>
        </w:tc>
      </w:tr>
      <w:tr w:rsidR="00B325A3" w:rsidRPr="00473A3E" w14:paraId="154F4CE3" w14:textId="77777777" w:rsidTr="00DB367E">
        <w:trPr>
          <w:trHeight w:val="1672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7CB783F8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74EBCE1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信息科学与工程学院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2B0B9EA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电子商务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0D90600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14:paraId="40C7E61F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4FD40EF9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电子商务、工商管理、信息管理与信息系统、市场营销、国际经济与贸易等相关专业</w:t>
            </w: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或从事以上专业教学工作</w:t>
            </w:r>
          </w:p>
        </w:tc>
      </w:tr>
      <w:tr w:rsidR="00B325A3" w:rsidRPr="00473A3E" w14:paraId="229162B9" w14:textId="77777777" w:rsidTr="00DB367E">
        <w:trPr>
          <w:trHeight w:val="1500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1E455F8F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14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666FA22D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信息科学与工程学院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3AD7F26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1F3B6BD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14:paraId="4DB633A5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副高级</w:t>
            </w: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及</w:t>
            </w: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以上职称；能够引领和促进本专业的建设和发展。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61E8299D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数字媒体技术，新媒体技术，数字媒体艺术，虚拟现实技术，视觉传达设计等相关专业</w:t>
            </w: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或从事以上专业教学工作</w:t>
            </w:r>
          </w:p>
        </w:tc>
      </w:tr>
      <w:tr w:rsidR="00B325A3" w:rsidRPr="00473A3E" w14:paraId="3700F80C" w14:textId="77777777" w:rsidTr="00DB367E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3E852242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48009A8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信息科学与工程学院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EFF370B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FEF5FA2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14:paraId="4D34C45C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7C5DD6A8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软件工程、服务科学与工程、计算机科学与技术、数据科学与大数据技术、人工智能等相关专业</w:t>
            </w: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 xml:space="preserve"> </w:t>
            </w: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或从事以上专业教学工作</w:t>
            </w:r>
          </w:p>
        </w:tc>
      </w:tr>
      <w:tr w:rsidR="00B325A3" w:rsidRPr="00473A3E" w14:paraId="793D0DDF" w14:textId="77777777" w:rsidTr="00DB367E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3B38B881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A0B0608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信息科学与工程学院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3F31A39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医学信息工程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041FB31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14:paraId="7E4E2B4A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17DFA156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医学信息工程、电子信息工程、智能医学工程、模式识别与智能系统、医学影像学等相关专业或从事以上专业教学工作</w:t>
            </w:r>
          </w:p>
        </w:tc>
      </w:tr>
      <w:tr w:rsidR="00B325A3" w:rsidRPr="00473A3E" w14:paraId="1A41E380" w14:textId="77777777" w:rsidTr="00DB367E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364A159B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32B9CDF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化工与纺织工程学院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B2DEE61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纺织工程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C1ED123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14:paraId="0549F3A6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0114E92C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纺织工程</w:t>
            </w: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等相关专业</w:t>
            </w:r>
          </w:p>
        </w:tc>
      </w:tr>
      <w:tr w:rsidR="00B325A3" w:rsidRPr="00473A3E" w14:paraId="2E96FF37" w14:textId="77777777" w:rsidTr="00DB367E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6CC166E9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295F3F0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化工与纺织工程学院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DBC2703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轻化工程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6317C5A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14:paraId="037C4F82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5302D44A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纺织化学</w:t>
            </w:r>
            <w:proofErr w:type="gramStart"/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与染整工程</w:t>
            </w:r>
            <w:proofErr w:type="gramEnd"/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等相关专业</w:t>
            </w:r>
          </w:p>
        </w:tc>
      </w:tr>
      <w:tr w:rsidR="00B325A3" w:rsidRPr="00473A3E" w14:paraId="528AC02F" w14:textId="77777777" w:rsidTr="00DB367E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71C99CC5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E902FD2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化工与纺织工程学院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C8767AD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化学工程与工艺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1A13043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14:paraId="2FC56111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4229A424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化学工程等相关专业</w:t>
            </w:r>
          </w:p>
        </w:tc>
      </w:tr>
      <w:tr w:rsidR="00B325A3" w:rsidRPr="00473A3E" w14:paraId="419B20E8" w14:textId="77777777" w:rsidTr="00DB367E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2FFBB360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661D3DB8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医学院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AD59F80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054BB4E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14:paraId="0DA275F5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2C93EA95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护理学、护理等相关专业</w:t>
            </w:r>
          </w:p>
        </w:tc>
      </w:tr>
      <w:tr w:rsidR="00B325A3" w:rsidRPr="00473A3E" w14:paraId="55BC994C" w14:textId="77777777" w:rsidTr="00DB367E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774A48C2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7D62A91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医学院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E2BF2AF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药学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70A2713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14:paraId="4B89D559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01CAA22F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药学、药物化学、药剂学、生药学、药物分析学、药理学等相关专业</w:t>
            </w:r>
          </w:p>
        </w:tc>
      </w:tr>
      <w:tr w:rsidR="00B325A3" w:rsidRPr="00473A3E" w14:paraId="323B317C" w14:textId="77777777" w:rsidTr="00DB367E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3F51E99B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47BA67E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医学院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6AEF8AD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康复治疗学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186FAF0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14:paraId="025586DC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262345D8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康复医学与理疗学、康复医学、康复治疗学、运动医学、临床医学等相关专业</w:t>
            </w:r>
          </w:p>
        </w:tc>
      </w:tr>
      <w:tr w:rsidR="00B325A3" w:rsidRPr="00473A3E" w14:paraId="6F5913A0" w14:textId="77777777" w:rsidTr="00DB367E">
        <w:trPr>
          <w:trHeight w:val="770"/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23E62D80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06C5DF7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医学院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85DBE18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医疗保险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F52981A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14:paraId="4EA2012D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3813EC32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社会保障、保险学等相关专业</w:t>
            </w:r>
          </w:p>
        </w:tc>
      </w:tr>
      <w:tr w:rsidR="00B325A3" w:rsidRPr="00473A3E" w14:paraId="740302C7" w14:textId="77777777" w:rsidTr="00DB367E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4752DCAE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0E8ED48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基础教学研究部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2E3B67B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外语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4DC3F8F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14:paraId="507F379A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副高级</w:t>
            </w: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及</w:t>
            </w: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以上职称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3B84E2F1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英语语言文学，外国语言学及应用语言学和翻译学</w:t>
            </w:r>
          </w:p>
        </w:tc>
      </w:tr>
      <w:tr w:rsidR="00B325A3" w:rsidRPr="00473A3E" w14:paraId="257679CF" w14:textId="77777777" w:rsidTr="00DB367E">
        <w:trPr>
          <w:jc w:val="center"/>
        </w:trPr>
        <w:tc>
          <w:tcPr>
            <w:tcW w:w="482" w:type="dxa"/>
            <w:shd w:val="clear" w:color="auto" w:fill="auto"/>
            <w:vAlign w:val="center"/>
          </w:tcPr>
          <w:p w14:paraId="328E7438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E0D5FCA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基础教学研究部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2207AE3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 w:hint="eastAsia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3171A47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01" w:type="dxa"/>
            <w:vMerge/>
            <w:shd w:val="clear" w:color="auto" w:fill="auto"/>
            <w:vAlign w:val="center"/>
          </w:tcPr>
          <w:p w14:paraId="1857D809" w14:textId="77777777" w:rsidR="00B325A3" w:rsidRPr="00473A3E" w:rsidRDefault="00B325A3" w:rsidP="00DB367E">
            <w:pPr>
              <w:spacing w:line="34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7D078B43" w14:textId="77777777" w:rsidR="00B325A3" w:rsidRPr="00473A3E" w:rsidRDefault="00B325A3" w:rsidP="00DB367E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kern w:val="0"/>
                <w:sz w:val="20"/>
                <w:szCs w:val="20"/>
                <w:lang w:bidi="ar"/>
              </w:rPr>
              <w:t>基础数学、计算数学、应用数学、概率论与数理统计、数学教育等相关专业</w:t>
            </w:r>
          </w:p>
        </w:tc>
      </w:tr>
      <w:tr w:rsidR="00B325A3" w:rsidRPr="00473A3E" w14:paraId="79AD2AE4" w14:textId="77777777" w:rsidTr="00DB367E">
        <w:trPr>
          <w:trHeight w:val="430"/>
          <w:jc w:val="center"/>
        </w:trPr>
        <w:tc>
          <w:tcPr>
            <w:tcW w:w="3510" w:type="dxa"/>
            <w:gridSpan w:val="3"/>
            <w:shd w:val="clear" w:color="auto" w:fill="auto"/>
            <w:vAlign w:val="center"/>
          </w:tcPr>
          <w:p w14:paraId="4D2BC667" w14:textId="77777777" w:rsidR="00B325A3" w:rsidRPr="00473A3E" w:rsidRDefault="00B325A3" w:rsidP="00DB367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  <w:shd w:val="clear" w:color="auto" w:fill="FFFFFF"/>
              </w:rPr>
            </w:pPr>
            <w:r w:rsidRPr="00473A3E">
              <w:rPr>
                <w:rFonts w:ascii="Times New Roman" w:eastAsia="方正仿宋_GBK" w:hAnsi="Times New Roman"/>
                <w:b/>
                <w:bCs/>
                <w:color w:val="000000"/>
                <w:szCs w:val="21"/>
                <w:shd w:val="clear" w:color="auto" w:fill="FFFFFF"/>
              </w:rPr>
              <w:t>合计人数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3672CD8" w14:textId="77777777" w:rsidR="00B325A3" w:rsidRPr="00473A3E" w:rsidRDefault="00B325A3" w:rsidP="00DB367E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szCs w:val="21"/>
                <w:shd w:val="clear" w:color="auto" w:fill="FFFFFF"/>
              </w:rPr>
            </w:pPr>
            <w:r w:rsidRPr="00473A3E">
              <w:rPr>
                <w:rFonts w:ascii="Times New Roman" w:hAnsi="Times New Roman" w:hint="eastAsia"/>
                <w:b/>
                <w:bCs/>
                <w:color w:val="000000"/>
                <w:szCs w:val="21"/>
                <w:shd w:val="clear" w:color="auto" w:fill="FFFFFF"/>
              </w:rPr>
              <w:t>25</w:t>
            </w:r>
          </w:p>
        </w:tc>
        <w:tc>
          <w:tcPr>
            <w:tcW w:w="4301" w:type="dxa"/>
            <w:gridSpan w:val="2"/>
            <w:shd w:val="clear" w:color="auto" w:fill="auto"/>
            <w:vAlign w:val="center"/>
          </w:tcPr>
          <w:p w14:paraId="483022A0" w14:textId="77777777" w:rsidR="00B325A3" w:rsidRPr="00473A3E" w:rsidRDefault="00B325A3" w:rsidP="00DB367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Cs w:val="21"/>
                <w:shd w:val="clear" w:color="auto" w:fill="FFFFFF"/>
              </w:rPr>
            </w:pPr>
          </w:p>
        </w:tc>
      </w:tr>
    </w:tbl>
    <w:p w14:paraId="4D8EA7BB" w14:textId="0A4DC51E" w:rsidR="003470F6" w:rsidRDefault="003470F6"/>
    <w:sectPr w:rsidR="003470F6" w:rsidSect="00B325A3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A3"/>
    <w:rsid w:val="000150E6"/>
    <w:rsid w:val="003470F6"/>
    <w:rsid w:val="00605838"/>
    <w:rsid w:val="006C4DAA"/>
    <w:rsid w:val="00897AAD"/>
    <w:rsid w:val="009B47EC"/>
    <w:rsid w:val="00AD4BA5"/>
    <w:rsid w:val="00B325A3"/>
    <w:rsid w:val="00BA4BB8"/>
    <w:rsid w:val="00D3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EC55"/>
  <w15:chartTrackingRefBased/>
  <w15:docId w15:val="{D7118EED-E4C4-4F1E-8256-EF936056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B325A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325A3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B325A3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0"/>
    <w:qFormat/>
    <w:rsid w:val="00B325A3"/>
    <w:pPr>
      <w:ind w:firstLineChars="200" w:firstLine="420"/>
    </w:pPr>
  </w:style>
  <w:style w:type="character" w:customStyle="1" w:styleId="20">
    <w:name w:val="正文文本首行缩进 2 字符"/>
    <w:basedOn w:val="a4"/>
    <w:link w:val="2"/>
    <w:rsid w:val="00B325A3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咩咩 刘</dc:creator>
  <cp:keywords/>
  <dc:description/>
  <cp:lastModifiedBy>咩咩 刘</cp:lastModifiedBy>
  <cp:revision>1</cp:revision>
  <dcterms:created xsi:type="dcterms:W3CDTF">2023-08-27T06:14:00Z</dcterms:created>
  <dcterms:modified xsi:type="dcterms:W3CDTF">2023-08-27T06:15:00Z</dcterms:modified>
</cp:coreProperties>
</file>